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E7481" w14:textId="77777777" w:rsidR="00857B7E" w:rsidRPr="00D57598" w:rsidRDefault="0061126D" w:rsidP="00857B7E">
      <w:pPr>
        <w:tabs>
          <w:tab w:val="left" w:pos="27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57B7E" w:rsidRPr="00D57598">
        <w:rPr>
          <w:rFonts w:ascii="Times New Roman" w:eastAsia="Times New Roman" w:hAnsi="Times New Roman" w:cs="Times New Roman"/>
          <w:sz w:val="24"/>
          <w:szCs w:val="24"/>
          <w:lang w:eastAsia="ru-RU"/>
        </w:rPr>
        <w:object w:dxaOrig="780" w:dyaOrig="1065" w14:anchorId="3EF0A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fillcolor="window">
            <v:imagedata r:id="rId6" o:title=""/>
          </v:shape>
          <o:OLEObject Type="Embed" ProgID="PBrush" ShapeID="_x0000_i1025" DrawAspect="Content" ObjectID="_1847434860" r:id="rId7"/>
        </w:object>
      </w:r>
    </w:p>
    <w:p w14:paraId="1A08814F" w14:textId="77777777" w:rsidR="00857B7E" w:rsidRPr="00D57598" w:rsidRDefault="00857B7E" w:rsidP="00857B7E">
      <w:pPr>
        <w:shd w:val="clear" w:color="auto" w:fill="FFFFFF"/>
        <w:spacing w:after="0" w:line="240" w:lineRule="auto"/>
        <w:jc w:val="center"/>
        <w:rPr>
          <w:rFonts w:ascii="Times New Roman" w:eastAsia="Times New Roman" w:hAnsi="Times New Roman" w:cs="Times New Roman"/>
          <w:sz w:val="32"/>
          <w:szCs w:val="32"/>
          <w:lang w:eastAsia="ru-RU"/>
        </w:rPr>
      </w:pPr>
      <w:r w:rsidRPr="00D57598">
        <w:rPr>
          <w:rFonts w:ascii="Times New Roman" w:eastAsia="Times New Roman" w:hAnsi="Times New Roman" w:cs="Times New Roman"/>
          <w:sz w:val="32"/>
          <w:szCs w:val="32"/>
          <w:lang w:eastAsia="ru-RU"/>
        </w:rPr>
        <w:t xml:space="preserve">УКРАЇНА </w:t>
      </w:r>
    </w:p>
    <w:p w14:paraId="535584B2" w14:textId="77777777" w:rsidR="00857B7E" w:rsidRPr="00D57598" w:rsidRDefault="00857B7E" w:rsidP="00857B7E">
      <w:pPr>
        <w:shd w:val="clear" w:color="auto" w:fill="FFFFFF"/>
        <w:spacing w:after="0" w:line="240" w:lineRule="auto"/>
        <w:jc w:val="center"/>
        <w:rPr>
          <w:rFonts w:ascii="Times New Roman" w:eastAsia="Times New Roman" w:hAnsi="Times New Roman" w:cs="Times New Roman"/>
          <w:b/>
          <w:sz w:val="32"/>
          <w:szCs w:val="24"/>
          <w:lang w:eastAsia="ru-RU"/>
        </w:rPr>
      </w:pPr>
      <w:r w:rsidRPr="00D57598">
        <w:rPr>
          <w:rFonts w:ascii="Times New Roman" w:eastAsia="Times New Roman" w:hAnsi="Times New Roman" w:cs="Times New Roman"/>
          <w:b/>
          <w:sz w:val="32"/>
          <w:szCs w:val="24"/>
          <w:lang w:eastAsia="ru-RU"/>
        </w:rPr>
        <w:t>ГОРОДОЦЬКА МІСЬКА РАДА</w:t>
      </w:r>
    </w:p>
    <w:p w14:paraId="12D08811" w14:textId="77777777" w:rsidR="00857B7E" w:rsidRPr="00D57598" w:rsidRDefault="00857B7E" w:rsidP="00857B7E">
      <w:pPr>
        <w:shd w:val="clear" w:color="auto" w:fill="FFFFFF"/>
        <w:spacing w:after="0" w:line="240" w:lineRule="auto"/>
        <w:jc w:val="center"/>
        <w:rPr>
          <w:rFonts w:ascii="Times New Roman" w:eastAsia="Times New Roman" w:hAnsi="Times New Roman" w:cs="Times New Roman"/>
          <w:sz w:val="28"/>
          <w:szCs w:val="28"/>
          <w:lang w:eastAsia="ru-RU"/>
        </w:rPr>
      </w:pPr>
      <w:r w:rsidRPr="00D57598">
        <w:rPr>
          <w:rFonts w:ascii="Times New Roman" w:eastAsia="Times New Roman" w:hAnsi="Times New Roman" w:cs="Times New Roman"/>
          <w:sz w:val="28"/>
          <w:szCs w:val="28"/>
          <w:lang w:eastAsia="ru-RU"/>
        </w:rPr>
        <w:t>ЛЬВІВСЬКОЇ ОБЛАСТІ</w:t>
      </w:r>
    </w:p>
    <w:p w14:paraId="6500C120" w14:textId="77777777" w:rsidR="00857B7E" w:rsidRPr="00D57598" w:rsidRDefault="00857B7E" w:rsidP="00857B7E">
      <w:pPr>
        <w:keepNext/>
        <w:keepLines/>
        <w:spacing w:before="200" w:after="0" w:line="240" w:lineRule="auto"/>
        <w:jc w:val="center"/>
        <w:outlineLvl w:val="5"/>
        <w:rPr>
          <w:rFonts w:ascii="Cambria" w:eastAsia="Calibri" w:hAnsi="Cambria" w:cs="Times New Roman"/>
          <w:b/>
          <w:iCs/>
          <w:sz w:val="24"/>
          <w:szCs w:val="28"/>
        </w:rPr>
      </w:pPr>
      <w:r w:rsidRPr="00D57598">
        <w:rPr>
          <w:rFonts w:ascii="Cambria" w:eastAsia="Calibri" w:hAnsi="Cambria" w:cs="Times New Roman"/>
          <w:b/>
          <w:iCs/>
          <w:sz w:val="24"/>
          <w:szCs w:val="28"/>
        </w:rPr>
        <w:t>ВИКОНАВЧИЙ  КОМІТЕТ</w:t>
      </w:r>
    </w:p>
    <w:p w14:paraId="68FDD75E" w14:textId="7324FFCD" w:rsidR="00857B7E" w:rsidRPr="00D57598" w:rsidRDefault="00857B7E" w:rsidP="00857B7E">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36"/>
          <w:szCs w:val="36"/>
          <w:lang w:eastAsia="ru-RU"/>
        </w:rPr>
      </w:pPr>
      <w:r w:rsidRPr="00D57598">
        <w:rPr>
          <w:rFonts w:ascii="Times New Roman" w:eastAsia="Times New Roman" w:hAnsi="Times New Roman" w:cs="Times New Roman"/>
          <w:b/>
          <w:sz w:val="36"/>
          <w:szCs w:val="36"/>
          <w:lang w:eastAsia="ru-RU"/>
        </w:rPr>
        <w:t>РІШЕННЯ №</w:t>
      </w:r>
      <w:r w:rsidR="00D4631E">
        <w:rPr>
          <w:rFonts w:ascii="Times New Roman" w:eastAsia="Times New Roman" w:hAnsi="Times New Roman" w:cs="Times New Roman"/>
          <w:b/>
          <w:sz w:val="36"/>
          <w:szCs w:val="36"/>
          <w:lang w:eastAsia="ru-RU"/>
        </w:rPr>
        <w:t xml:space="preserve"> 205</w:t>
      </w:r>
    </w:p>
    <w:p w14:paraId="6D3C1CD1" w14:textId="77777777" w:rsidR="00857B7E" w:rsidRPr="00D57598" w:rsidRDefault="00857B7E" w:rsidP="00857B7E">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sz w:val="16"/>
          <w:szCs w:val="16"/>
          <w:lang w:eastAsia="ru-RU"/>
        </w:rPr>
      </w:pPr>
    </w:p>
    <w:p w14:paraId="362A7ECE" w14:textId="6391B8AF" w:rsidR="00857B7E" w:rsidRPr="00D57598" w:rsidRDefault="00857B7E" w:rsidP="00857B7E">
      <w:pPr>
        <w:widowControl w:val="0"/>
        <w:tabs>
          <w:tab w:val="left" w:pos="0"/>
        </w:tabs>
        <w:autoSpaceDE w:val="0"/>
        <w:autoSpaceDN w:val="0"/>
        <w:adjustRightInd w:val="0"/>
        <w:spacing w:after="0" w:line="240" w:lineRule="auto"/>
        <w:ind w:right="-185"/>
        <w:jc w:val="center"/>
        <w:rPr>
          <w:rFonts w:ascii="Times New Roman" w:eastAsia="Times New Roman" w:hAnsi="Times New Roman" w:cs="Times New Roman"/>
          <w:b/>
          <w:color w:val="000000" w:themeColor="text1"/>
          <w:sz w:val="27"/>
          <w:szCs w:val="27"/>
          <w:lang w:eastAsia="ru-RU"/>
        </w:rPr>
      </w:pPr>
      <w:r w:rsidRPr="00D57598">
        <w:rPr>
          <w:rFonts w:ascii="Times New Roman" w:eastAsia="Times New Roman" w:hAnsi="Times New Roman" w:cs="Times New Roman"/>
          <w:b/>
          <w:color w:val="000000" w:themeColor="text1"/>
          <w:sz w:val="27"/>
          <w:szCs w:val="27"/>
          <w:lang w:eastAsia="ru-RU"/>
        </w:rPr>
        <w:t xml:space="preserve">від </w:t>
      </w:r>
      <w:r w:rsidR="00D4631E">
        <w:rPr>
          <w:rFonts w:ascii="Times New Roman" w:eastAsia="Times New Roman" w:hAnsi="Times New Roman" w:cs="Times New Roman"/>
          <w:b/>
          <w:color w:val="000000" w:themeColor="text1"/>
          <w:sz w:val="27"/>
          <w:szCs w:val="27"/>
          <w:lang w:eastAsia="ru-RU"/>
        </w:rPr>
        <w:t xml:space="preserve">28 </w:t>
      </w:r>
      <w:r w:rsidR="0061126D">
        <w:rPr>
          <w:rFonts w:ascii="Times New Roman" w:eastAsia="Times New Roman" w:hAnsi="Times New Roman" w:cs="Times New Roman"/>
          <w:b/>
          <w:color w:val="000000" w:themeColor="text1"/>
          <w:sz w:val="27"/>
          <w:szCs w:val="27"/>
          <w:lang w:eastAsia="ru-RU"/>
        </w:rPr>
        <w:t xml:space="preserve"> </w:t>
      </w:r>
      <w:r w:rsidR="001915D0">
        <w:rPr>
          <w:rFonts w:ascii="Times New Roman" w:eastAsia="Times New Roman" w:hAnsi="Times New Roman" w:cs="Times New Roman"/>
          <w:b/>
          <w:color w:val="000000" w:themeColor="text1"/>
          <w:sz w:val="27"/>
          <w:szCs w:val="27"/>
          <w:lang w:eastAsia="ru-RU"/>
        </w:rPr>
        <w:t>липня</w:t>
      </w:r>
      <w:r w:rsidR="003B5F18">
        <w:rPr>
          <w:rFonts w:ascii="Times New Roman" w:eastAsia="Times New Roman" w:hAnsi="Times New Roman" w:cs="Times New Roman"/>
          <w:b/>
          <w:color w:val="000000" w:themeColor="text1"/>
          <w:sz w:val="27"/>
          <w:szCs w:val="27"/>
          <w:lang w:eastAsia="ru-RU"/>
        </w:rPr>
        <w:t xml:space="preserve"> </w:t>
      </w:r>
      <w:r w:rsidRPr="00D57598">
        <w:rPr>
          <w:rFonts w:ascii="Times New Roman" w:eastAsia="Times New Roman" w:hAnsi="Times New Roman" w:cs="Times New Roman"/>
          <w:b/>
          <w:color w:val="000000" w:themeColor="text1"/>
          <w:sz w:val="27"/>
          <w:szCs w:val="27"/>
          <w:lang w:eastAsia="ru-RU"/>
        </w:rPr>
        <w:t>202</w:t>
      </w:r>
      <w:r w:rsidR="008654B0">
        <w:rPr>
          <w:rFonts w:ascii="Times New Roman" w:eastAsia="Times New Roman" w:hAnsi="Times New Roman" w:cs="Times New Roman"/>
          <w:b/>
          <w:color w:val="000000" w:themeColor="text1"/>
          <w:sz w:val="27"/>
          <w:szCs w:val="27"/>
          <w:lang w:eastAsia="ru-RU"/>
        </w:rPr>
        <w:t>6</w:t>
      </w:r>
      <w:r w:rsidRPr="00D57598">
        <w:rPr>
          <w:rFonts w:ascii="Times New Roman" w:eastAsia="Times New Roman" w:hAnsi="Times New Roman" w:cs="Times New Roman"/>
          <w:b/>
          <w:color w:val="000000" w:themeColor="text1"/>
          <w:sz w:val="27"/>
          <w:szCs w:val="27"/>
          <w:lang w:eastAsia="ru-RU"/>
        </w:rPr>
        <w:t xml:space="preserve"> року</w:t>
      </w:r>
    </w:p>
    <w:p w14:paraId="174F6880" w14:textId="77777777" w:rsidR="00857B7E" w:rsidRPr="00D57598" w:rsidRDefault="00857B7E" w:rsidP="00857B7E">
      <w:pPr>
        <w:spacing w:after="0" w:line="240" w:lineRule="auto"/>
        <w:jc w:val="both"/>
        <w:rPr>
          <w:rFonts w:ascii="Times New Roman" w:eastAsia="Times New Roman" w:hAnsi="Times New Roman" w:cs="Times New Roman"/>
          <w:sz w:val="27"/>
          <w:szCs w:val="27"/>
          <w:lang w:eastAsia="ru-RU"/>
        </w:rPr>
      </w:pPr>
    </w:p>
    <w:p w14:paraId="5C68AACC" w14:textId="77777777" w:rsidR="001915D0" w:rsidRDefault="00857B7E" w:rsidP="00857B7E">
      <w:pPr>
        <w:spacing w:after="0" w:line="240" w:lineRule="auto"/>
        <w:ind w:right="83"/>
        <w:jc w:val="both"/>
        <w:rPr>
          <w:rFonts w:ascii="Times New Roman" w:eastAsia="Times New Roman" w:hAnsi="Times New Roman" w:cs="Times New Roman"/>
          <w:b/>
          <w:sz w:val="27"/>
          <w:szCs w:val="27"/>
          <w:lang w:eastAsia="ru-RU"/>
        </w:rPr>
      </w:pPr>
      <w:r w:rsidRPr="00E83B5B">
        <w:rPr>
          <w:rFonts w:ascii="Times New Roman" w:eastAsia="Times New Roman" w:hAnsi="Times New Roman" w:cs="Times New Roman"/>
          <w:b/>
          <w:sz w:val="27"/>
          <w:szCs w:val="27"/>
          <w:lang w:eastAsia="ru-RU"/>
        </w:rPr>
        <w:t xml:space="preserve">Про </w:t>
      </w:r>
      <w:r w:rsidR="001915D0">
        <w:rPr>
          <w:rFonts w:ascii="Times New Roman" w:eastAsia="Times New Roman" w:hAnsi="Times New Roman" w:cs="Times New Roman"/>
          <w:b/>
          <w:sz w:val="27"/>
          <w:szCs w:val="27"/>
          <w:lang w:eastAsia="ru-RU"/>
        </w:rPr>
        <w:t xml:space="preserve">внесення змін </w:t>
      </w:r>
      <w:r w:rsidR="00280AB9">
        <w:rPr>
          <w:rFonts w:ascii="Times New Roman" w:eastAsia="Times New Roman" w:hAnsi="Times New Roman" w:cs="Times New Roman"/>
          <w:b/>
          <w:sz w:val="27"/>
          <w:szCs w:val="27"/>
          <w:lang w:eastAsia="ru-RU"/>
        </w:rPr>
        <w:t xml:space="preserve">та доповнень </w:t>
      </w:r>
      <w:r w:rsidR="001915D0">
        <w:rPr>
          <w:rFonts w:ascii="Times New Roman" w:eastAsia="Times New Roman" w:hAnsi="Times New Roman" w:cs="Times New Roman"/>
          <w:b/>
          <w:sz w:val="27"/>
          <w:szCs w:val="27"/>
          <w:lang w:eastAsia="ru-RU"/>
        </w:rPr>
        <w:t>до Статуту комунального підприємства «Міське комунальне господарство» та затвердження його у новій редакції</w:t>
      </w:r>
    </w:p>
    <w:p w14:paraId="366D4C12" w14:textId="77777777" w:rsidR="00E83B5B" w:rsidRDefault="00E83B5B" w:rsidP="00857B7E">
      <w:pPr>
        <w:spacing w:after="0" w:line="240" w:lineRule="auto"/>
        <w:ind w:right="83"/>
        <w:jc w:val="both"/>
        <w:rPr>
          <w:rFonts w:ascii="Times New Roman" w:eastAsia="Times New Roman" w:hAnsi="Times New Roman" w:cs="Times New Roman"/>
          <w:b/>
          <w:sz w:val="27"/>
          <w:szCs w:val="27"/>
          <w:lang w:eastAsia="ru-RU"/>
        </w:rPr>
      </w:pPr>
    </w:p>
    <w:p w14:paraId="1A0C20F6" w14:textId="77777777" w:rsidR="00280AB9" w:rsidRDefault="00280AB9" w:rsidP="00857B7E">
      <w:pPr>
        <w:spacing w:after="0" w:line="240" w:lineRule="auto"/>
        <w:ind w:right="83"/>
        <w:jc w:val="both"/>
        <w:rPr>
          <w:rFonts w:ascii="Times New Roman" w:eastAsia="Times New Roman" w:hAnsi="Times New Roman" w:cs="Times New Roman"/>
          <w:b/>
          <w:sz w:val="27"/>
          <w:szCs w:val="27"/>
          <w:lang w:eastAsia="ru-RU"/>
        </w:rPr>
      </w:pPr>
    </w:p>
    <w:p w14:paraId="5E594FB6" w14:textId="77777777" w:rsidR="001E2C4C" w:rsidRPr="00ED369D" w:rsidRDefault="001915D0" w:rsidP="00ED369D">
      <w:pPr>
        <w:spacing w:after="0" w:line="240" w:lineRule="auto"/>
        <w:ind w:right="83" w:firstLine="567"/>
        <w:jc w:val="both"/>
        <w:rPr>
          <w:rFonts w:ascii="Times New Roman" w:hAnsi="Times New Roman"/>
          <w:sz w:val="28"/>
          <w:szCs w:val="28"/>
          <w:shd w:val="clear" w:color="auto" w:fill="FFFFFF"/>
        </w:rPr>
      </w:pPr>
      <w:r w:rsidRPr="00910575">
        <w:rPr>
          <w:rFonts w:ascii="Times New Roman" w:eastAsia="Calibri" w:hAnsi="Times New Roman" w:cs="Times New Roman"/>
          <w:sz w:val="28"/>
          <w:szCs w:val="28"/>
          <w:shd w:val="clear" w:color="auto" w:fill="FFFFFF"/>
        </w:rPr>
        <w:t>З метою впорядкування діяльності</w:t>
      </w:r>
      <w:r>
        <w:rPr>
          <w:rFonts w:ascii="Times New Roman" w:hAnsi="Times New Roman"/>
          <w:sz w:val="28"/>
          <w:szCs w:val="28"/>
          <w:shd w:val="clear" w:color="auto" w:fill="FFFFFF"/>
        </w:rPr>
        <w:t xml:space="preserve"> підприємства та забезпечення належного здійснення господарської діяльності комунальним підприємством «Міське комунальне господарство»</w:t>
      </w:r>
      <w:r>
        <w:rPr>
          <w:rFonts w:ascii="Times New Roman" w:eastAsia="Calibri" w:hAnsi="Times New Roman" w:cs="Times New Roman"/>
          <w:sz w:val="28"/>
          <w:szCs w:val="28"/>
          <w:shd w:val="clear" w:color="auto" w:fill="FFFFFF"/>
        </w:rPr>
        <w:t xml:space="preserve">, </w:t>
      </w:r>
      <w:r w:rsidRPr="00910575">
        <w:rPr>
          <w:rFonts w:ascii="Times New Roman" w:eastAsia="Calibri" w:hAnsi="Times New Roman" w:cs="Times New Roman"/>
          <w:sz w:val="28"/>
          <w:szCs w:val="28"/>
        </w:rPr>
        <w:t xml:space="preserve">посилення ефективності та </w:t>
      </w:r>
      <w:r>
        <w:rPr>
          <w:rFonts w:ascii="Times New Roman" w:hAnsi="Times New Roman"/>
          <w:sz w:val="28"/>
          <w:szCs w:val="28"/>
        </w:rPr>
        <w:t>вдосконалення роботи комунальних</w:t>
      </w:r>
      <w:r w:rsidRPr="00910575">
        <w:rPr>
          <w:rFonts w:ascii="Times New Roman" w:eastAsia="Calibri" w:hAnsi="Times New Roman" w:cs="Times New Roman"/>
          <w:sz w:val="28"/>
          <w:szCs w:val="28"/>
        </w:rPr>
        <w:t xml:space="preserve"> підприємств</w:t>
      </w:r>
      <w:r w:rsidRPr="00910575">
        <w:rPr>
          <w:rFonts w:ascii="Times New Roman" w:eastAsia="Calibri" w:hAnsi="Times New Roman" w:cs="Times New Roman"/>
          <w:sz w:val="28"/>
          <w:szCs w:val="28"/>
          <w:shd w:val="clear" w:color="auto" w:fill="FFFFFF"/>
        </w:rPr>
        <w:t xml:space="preserve">, які знаходяться у комунальній власності </w:t>
      </w:r>
      <w:r>
        <w:rPr>
          <w:rFonts w:ascii="Times New Roman" w:hAnsi="Times New Roman"/>
          <w:sz w:val="28"/>
          <w:szCs w:val="28"/>
          <w:shd w:val="clear" w:color="auto" w:fill="FFFFFF"/>
        </w:rPr>
        <w:t xml:space="preserve">Городоцької міської рад Львівської області, </w:t>
      </w:r>
      <w:r w:rsidR="00ED369D">
        <w:rPr>
          <w:rFonts w:ascii="Times New Roman" w:hAnsi="Times New Roman"/>
          <w:sz w:val="28"/>
          <w:szCs w:val="28"/>
          <w:shd w:val="clear" w:color="auto" w:fill="FFFFFF"/>
        </w:rPr>
        <w:t>у зв</w:t>
      </w:r>
      <w:r w:rsidR="00ED369D" w:rsidRPr="00ED369D">
        <w:rPr>
          <w:rFonts w:ascii="Times New Roman" w:hAnsi="Times New Roman"/>
          <w:sz w:val="28"/>
          <w:szCs w:val="28"/>
          <w:shd w:val="clear" w:color="auto" w:fill="FFFFFF"/>
        </w:rPr>
        <w:t>’</w:t>
      </w:r>
      <w:r w:rsidR="00ED369D">
        <w:rPr>
          <w:rFonts w:ascii="Times New Roman" w:hAnsi="Times New Roman"/>
          <w:sz w:val="28"/>
          <w:szCs w:val="28"/>
          <w:shd w:val="clear" w:color="auto" w:fill="FFFFFF"/>
        </w:rPr>
        <w:t xml:space="preserve">язку із розширенням видів діяльності комунального підприємства, </w:t>
      </w:r>
      <w:r>
        <w:rPr>
          <w:rFonts w:ascii="Times New Roman" w:hAnsi="Times New Roman"/>
          <w:sz w:val="28"/>
          <w:szCs w:val="28"/>
          <w:shd w:val="clear" w:color="auto" w:fill="FFFFFF"/>
        </w:rPr>
        <w:t xml:space="preserve">відповідно до </w:t>
      </w:r>
      <w:r w:rsidR="00280AB9">
        <w:rPr>
          <w:rFonts w:ascii="Times New Roman" w:hAnsi="Times New Roman"/>
          <w:sz w:val="28"/>
          <w:szCs w:val="28"/>
          <w:shd w:val="clear" w:color="auto" w:fill="FFFFFF"/>
        </w:rPr>
        <w:t xml:space="preserve">п. 1 ч. 1 ст. 15 </w:t>
      </w:r>
      <w:r>
        <w:rPr>
          <w:rFonts w:ascii="Times New Roman" w:hAnsi="Times New Roman"/>
          <w:sz w:val="28"/>
          <w:szCs w:val="28"/>
          <w:shd w:val="clear" w:color="auto" w:fill="FFFFFF"/>
        </w:rPr>
        <w:t>Закону України «Про державну реєстрацію юридичних осіб, фізичних осіб-підприємців</w:t>
      </w:r>
      <w:r w:rsidR="00280AB9">
        <w:rPr>
          <w:rFonts w:ascii="Times New Roman" w:hAnsi="Times New Roman"/>
          <w:sz w:val="28"/>
          <w:szCs w:val="28"/>
          <w:shd w:val="clear" w:color="auto" w:fill="FFFFFF"/>
        </w:rPr>
        <w:t xml:space="preserve"> та громадських формувань», ч. 1 ст. 29, ч. 2 ст. 52 Закону України «Про місцеве самоврядування»</w:t>
      </w:r>
      <w:bookmarkStart w:id="0" w:name="_Hlk164859652"/>
      <w:bookmarkStart w:id="1" w:name="_Hlk164760872"/>
      <w:bookmarkStart w:id="2" w:name="_Hlk164761383"/>
      <w:r w:rsidR="00ED369D">
        <w:rPr>
          <w:rFonts w:ascii="Times New Roman" w:hAnsi="Times New Roman"/>
          <w:sz w:val="28"/>
          <w:szCs w:val="28"/>
          <w:shd w:val="clear" w:color="auto" w:fill="FFFFFF"/>
        </w:rPr>
        <w:t xml:space="preserve">, </w:t>
      </w:r>
      <w:r w:rsidR="001E2C4C" w:rsidRPr="00D57598">
        <w:rPr>
          <w:rFonts w:ascii="Times New Roman" w:eastAsia="Times New Roman" w:hAnsi="Times New Roman" w:cs="Times New Roman"/>
          <w:sz w:val="27"/>
          <w:szCs w:val="27"/>
          <w:lang w:eastAsia="ru-RU"/>
        </w:rPr>
        <w:t>виконавчий комітет Городоцької міської ради, -</w:t>
      </w:r>
    </w:p>
    <w:p w14:paraId="2353EADC" w14:textId="77777777" w:rsidR="001E2C4C" w:rsidRPr="00D57598" w:rsidRDefault="001E2C4C" w:rsidP="001E2C4C">
      <w:pPr>
        <w:spacing w:after="0" w:line="240" w:lineRule="auto"/>
        <w:ind w:right="83" w:firstLine="708"/>
        <w:jc w:val="both"/>
        <w:rPr>
          <w:rFonts w:ascii="Times New Roman" w:eastAsia="Times New Roman" w:hAnsi="Times New Roman" w:cs="Times New Roman"/>
          <w:sz w:val="27"/>
          <w:szCs w:val="27"/>
          <w:lang w:eastAsia="ru-RU"/>
        </w:rPr>
      </w:pPr>
    </w:p>
    <w:p w14:paraId="6565C96B" w14:textId="77777777" w:rsidR="001E2C4C" w:rsidRPr="00D57598" w:rsidRDefault="001E2C4C" w:rsidP="001E2C4C">
      <w:pPr>
        <w:spacing w:after="0" w:line="240" w:lineRule="auto"/>
        <w:ind w:right="-1054"/>
        <w:jc w:val="center"/>
        <w:rPr>
          <w:rFonts w:ascii="Times New Roman" w:eastAsia="Times New Roman" w:hAnsi="Times New Roman" w:cs="Times New Roman"/>
          <w:sz w:val="27"/>
          <w:szCs w:val="27"/>
          <w:lang w:eastAsia="ru-RU"/>
        </w:rPr>
      </w:pPr>
      <w:r w:rsidRPr="00D57598">
        <w:rPr>
          <w:rFonts w:ascii="Times New Roman" w:eastAsia="Times New Roman" w:hAnsi="Times New Roman" w:cs="Times New Roman"/>
          <w:sz w:val="27"/>
          <w:szCs w:val="27"/>
          <w:lang w:eastAsia="ru-RU"/>
        </w:rPr>
        <w:t>ВИРІШИВ:</w:t>
      </w:r>
    </w:p>
    <w:p w14:paraId="0CED035D" w14:textId="77777777" w:rsidR="00ED369D" w:rsidRPr="00ED369D" w:rsidRDefault="00ED369D" w:rsidP="00ED369D">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Внести зміни до Статуту комунального підприємства «Міське комунальне господарство», затвердженого рішенням виконавчого комітету Городоцької міської ради від 20.05.2021 р. №155</w:t>
      </w:r>
      <w:r w:rsidR="00E57BB6">
        <w:rPr>
          <w:rFonts w:ascii="Times New Roman" w:eastAsia="Times New Roman" w:hAnsi="Times New Roman" w:cs="Times New Roman"/>
          <w:sz w:val="27"/>
          <w:szCs w:val="27"/>
          <w:lang w:eastAsia="ru-RU"/>
        </w:rPr>
        <w:t xml:space="preserve"> «Про затвердження Статуту комунального підприємства «Міське комунальне підприємство» у новій редакції»</w:t>
      </w:r>
      <w:r>
        <w:rPr>
          <w:rFonts w:ascii="Times New Roman" w:eastAsia="Times New Roman" w:hAnsi="Times New Roman" w:cs="Times New Roman"/>
          <w:sz w:val="27"/>
          <w:szCs w:val="27"/>
          <w:lang w:eastAsia="ru-RU"/>
        </w:rPr>
        <w:t xml:space="preserve">, а саме п. 3.2. Розділу 3 «Мета та предмет діяльності підприємства» доповнити пунктом наступного змісту: </w:t>
      </w:r>
      <w:r w:rsidRPr="00ED369D">
        <w:rPr>
          <w:rFonts w:ascii="Times New Roman" w:eastAsia="Times New Roman" w:hAnsi="Times New Roman" w:cs="Times New Roman"/>
          <w:b/>
          <w:i/>
          <w:sz w:val="27"/>
          <w:szCs w:val="27"/>
          <w:lang w:eastAsia="ru-RU"/>
        </w:rPr>
        <w:t>«Організування поховань і надання суміжних послуг».</w:t>
      </w:r>
    </w:p>
    <w:p w14:paraId="7BA6B311" w14:textId="77777777" w:rsidR="00ED369D" w:rsidRDefault="00990262" w:rsidP="00ED369D">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Затвердити Статут комунального підприємства «Міське комунальне господарство» у новій редакції, що додається</w:t>
      </w:r>
      <w:r w:rsidR="00EE1D5E">
        <w:rPr>
          <w:rFonts w:ascii="Times New Roman" w:eastAsia="Times New Roman" w:hAnsi="Times New Roman" w:cs="Times New Roman"/>
          <w:sz w:val="27"/>
          <w:szCs w:val="27"/>
          <w:lang w:eastAsia="ru-RU"/>
        </w:rPr>
        <w:t>.</w:t>
      </w:r>
    </w:p>
    <w:p w14:paraId="45307A6D" w14:textId="77777777" w:rsidR="00990262" w:rsidRDefault="00990262" w:rsidP="00ED369D">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Директору комунального підприємства «Міське комунальне господарство» Марциняку В. Я. вжити заходів щодо реєстрації Статуту комунального підприємства «Міське комунальне г</w:t>
      </w:r>
      <w:r w:rsidR="00843D86">
        <w:rPr>
          <w:rFonts w:ascii="Times New Roman" w:eastAsia="Times New Roman" w:hAnsi="Times New Roman" w:cs="Times New Roman"/>
          <w:sz w:val="27"/>
          <w:szCs w:val="27"/>
          <w:lang w:eastAsia="ru-RU"/>
        </w:rPr>
        <w:t xml:space="preserve">осподарство» у новій редакції в </w:t>
      </w:r>
      <w:r>
        <w:rPr>
          <w:rFonts w:ascii="Times New Roman" w:eastAsia="Times New Roman" w:hAnsi="Times New Roman" w:cs="Times New Roman"/>
          <w:sz w:val="27"/>
          <w:szCs w:val="27"/>
          <w:lang w:eastAsia="ru-RU"/>
        </w:rPr>
        <w:t>встановленому законодавством порядку.</w:t>
      </w:r>
    </w:p>
    <w:p w14:paraId="6FD58D1F" w14:textId="77777777" w:rsidR="001E2C4C" w:rsidRPr="00990262" w:rsidRDefault="00E83B5B" w:rsidP="00990262">
      <w:pPr>
        <w:pStyle w:val="a3"/>
        <w:numPr>
          <w:ilvl w:val="0"/>
          <w:numId w:val="1"/>
        </w:numPr>
        <w:spacing w:after="0" w:line="240" w:lineRule="auto"/>
        <w:ind w:left="0" w:right="83" w:firstLine="567"/>
        <w:jc w:val="both"/>
        <w:rPr>
          <w:rFonts w:ascii="Times New Roman" w:eastAsia="Times New Roman" w:hAnsi="Times New Roman" w:cs="Times New Roman"/>
          <w:sz w:val="27"/>
          <w:szCs w:val="27"/>
          <w:lang w:eastAsia="ru-RU"/>
        </w:rPr>
      </w:pPr>
      <w:r w:rsidRPr="00990262">
        <w:rPr>
          <w:rFonts w:ascii="Times New Roman" w:eastAsia="Times New Roman" w:hAnsi="Times New Roman" w:cs="Times New Roman"/>
          <w:sz w:val="27"/>
          <w:szCs w:val="27"/>
          <w:lang w:eastAsia="ru-RU"/>
        </w:rPr>
        <w:t>Контроль за виконанням даного рішення покласти на керуючого справами вик</w:t>
      </w:r>
      <w:r w:rsidR="00644396" w:rsidRPr="00990262">
        <w:rPr>
          <w:rFonts w:ascii="Times New Roman" w:eastAsia="Times New Roman" w:hAnsi="Times New Roman" w:cs="Times New Roman"/>
          <w:sz w:val="27"/>
          <w:szCs w:val="27"/>
          <w:lang w:eastAsia="ru-RU"/>
        </w:rPr>
        <w:t>онавчого комітету Степаняка Б. І.</w:t>
      </w:r>
    </w:p>
    <w:p w14:paraId="6E93E32F" w14:textId="77777777" w:rsidR="00644396" w:rsidRDefault="00644396" w:rsidP="001E2C4C">
      <w:pPr>
        <w:spacing w:after="0" w:line="240" w:lineRule="auto"/>
        <w:rPr>
          <w:rFonts w:ascii="Times New Roman" w:eastAsia="Times New Roman" w:hAnsi="Times New Roman" w:cs="Times New Roman"/>
          <w:sz w:val="27"/>
          <w:szCs w:val="27"/>
          <w:lang w:eastAsia="ru-RU"/>
        </w:rPr>
      </w:pPr>
    </w:p>
    <w:p w14:paraId="3A7F64E8" w14:textId="77777777" w:rsidR="00990262" w:rsidRDefault="00990262" w:rsidP="001E2C4C">
      <w:pPr>
        <w:spacing w:after="0" w:line="240" w:lineRule="auto"/>
        <w:rPr>
          <w:rFonts w:ascii="Times New Roman" w:eastAsia="Times New Roman" w:hAnsi="Times New Roman" w:cs="Times New Roman"/>
          <w:sz w:val="27"/>
          <w:szCs w:val="27"/>
          <w:lang w:eastAsia="ru-RU"/>
        </w:rPr>
      </w:pPr>
    </w:p>
    <w:p w14:paraId="444EE23C" w14:textId="77777777" w:rsidR="00857B7E" w:rsidRDefault="001E2C4C" w:rsidP="00644396">
      <w:pPr>
        <w:spacing w:after="0" w:line="240" w:lineRule="auto"/>
        <w:rPr>
          <w:rFonts w:ascii="Times New Roman" w:eastAsia="Times New Roman" w:hAnsi="Times New Roman" w:cs="Times New Roman"/>
          <w:b/>
          <w:color w:val="000000"/>
          <w:sz w:val="27"/>
          <w:szCs w:val="27"/>
          <w:lang w:eastAsia="ru-RU"/>
        </w:rPr>
      </w:pPr>
      <w:r w:rsidRPr="00CC6E5B">
        <w:rPr>
          <w:rFonts w:ascii="Times New Roman" w:eastAsia="Times New Roman" w:hAnsi="Times New Roman" w:cs="Times New Roman"/>
          <w:b/>
          <w:color w:val="000000"/>
          <w:sz w:val="27"/>
          <w:szCs w:val="27"/>
          <w:lang w:eastAsia="ru-RU"/>
        </w:rPr>
        <w:t>Міський голова</w:t>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r>
      <w:r w:rsidRPr="00CC6E5B">
        <w:rPr>
          <w:rFonts w:ascii="Times New Roman" w:eastAsia="Times New Roman" w:hAnsi="Times New Roman" w:cs="Times New Roman"/>
          <w:b/>
          <w:color w:val="000000"/>
          <w:sz w:val="27"/>
          <w:szCs w:val="27"/>
          <w:lang w:eastAsia="ru-RU"/>
        </w:rPr>
        <w:tab/>
        <w:t xml:space="preserve">Володимир РЕМЕНЯК </w:t>
      </w:r>
      <w:bookmarkEnd w:id="0"/>
      <w:bookmarkEnd w:id="1"/>
      <w:bookmarkEnd w:id="2"/>
    </w:p>
    <w:p w14:paraId="2149FC5A" w14:textId="77777777" w:rsidR="00A05C5D" w:rsidRDefault="00A05C5D" w:rsidP="00644396">
      <w:pPr>
        <w:spacing w:after="0" w:line="240" w:lineRule="auto"/>
        <w:rPr>
          <w:rFonts w:ascii="Times New Roman" w:eastAsia="Times New Roman" w:hAnsi="Times New Roman" w:cs="Times New Roman"/>
          <w:b/>
          <w:color w:val="000000"/>
          <w:sz w:val="27"/>
          <w:szCs w:val="27"/>
          <w:lang w:eastAsia="ru-RU"/>
        </w:rPr>
      </w:pPr>
    </w:p>
    <w:p w14:paraId="2E62D965" w14:textId="77777777" w:rsidR="00A05C5D" w:rsidRDefault="00A05C5D" w:rsidP="00644396">
      <w:pPr>
        <w:spacing w:after="0" w:line="240" w:lineRule="auto"/>
        <w:rPr>
          <w:rFonts w:ascii="Times New Roman" w:eastAsia="Times New Roman" w:hAnsi="Times New Roman" w:cs="Times New Roman"/>
          <w:b/>
          <w:color w:val="000000"/>
          <w:sz w:val="27"/>
          <w:szCs w:val="27"/>
          <w:lang w:eastAsia="ru-RU"/>
        </w:rPr>
      </w:pPr>
    </w:p>
    <w:p w14:paraId="213AC339" w14:textId="77777777" w:rsidR="00A05C5D" w:rsidRDefault="00A05C5D" w:rsidP="00644396">
      <w:pPr>
        <w:spacing w:after="0" w:line="240" w:lineRule="auto"/>
        <w:rPr>
          <w:rFonts w:ascii="Times New Roman" w:eastAsia="Times New Roman" w:hAnsi="Times New Roman" w:cs="Times New Roman"/>
          <w:b/>
          <w:color w:val="000000"/>
          <w:sz w:val="27"/>
          <w:szCs w:val="27"/>
          <w:lang w:eastAsia="ru-RU"/>
        </w:rPr>
      </w:pPr>
    </w:p>
    <w:p w14:paraId="666018C7" w14:textId="77777777" w:rsidR="00A05C5D" w:rsidRDefault="00A05C5D" w:rsidP="00644396">
      <w:pPr>
        <w:spacing w:after="0" w:line="240" w:lineRule="auto"/>
        <w:rPr>
          <w:rFonts w:ascii="Times New Roman" w:eastAsia="Times New Roman" w:hAnsi="Times New Roman" w:cs="Times New Roman"/>
          <w:b/>
          <w:color w:val="000000"/>
          <w:sz w:val="27"/>
          <w:szCs w:val="27"/>
          <w:lang w:eastAsia="ru-RU"/>
        </w:rPr>
      </w:pPr>
    </w:p>
    <w:p w14:paraId="0FA3778B" w14:textId="77777777" w:rsidR="00A05C5D" w:rsidRDefault="00A05C5D" w:rsidP="00644396">
      <w:pPr>
        <w:spacing w:after="0" w:line="240" w:lineRule="auto"/>
        <w:rPr>
          <w:rFonts w:ascii="Times New Roman" w:eastAsia="Times New Roman" w:hAnsi="Times New Roman" w:cs="Times New Roman"/>
          <w:b/>
          <w:color w:val="000000"/>
          <w:sz w:val="27"/>
          <w:szCs w:val="27"/>
          <w:lang w:eastAsia="ru-RU"/>
        </w:rPr>
      </w:pPr>
    </w:p>
    <w:tbl>
      <w:tblPr>
        <w:tblStyle w:val="a8"/>
        <w:tblpPr w:leftFromText="180" w:rightFromText="180" w:vertAnchor="text" w:horzAnchor="margin" w:tblpXSpec="right" w:tblpY="-3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3"/>
      </w:tblGrid>
      <w:tr w:rsidR="00A05C5D" w14:paraId="45BA5140" w14:textId="77777777" w:rsidTr="00A05C5D">
        <w:trPr>
          <w:trHeight w:val="1093"/>
        </w:trPr>
        <w:tc>
          <w:tcPr>
            <w:tcW w:w="3933" w:type="dxa"/>
          </w:tcPr>
          <w:p w14:paraId="0D2DBC88" w14:textId="77777777" w:rsidR="00A05C5D" w:rsidRDefault="00A05C5D" w:rsidP="00722D8A">
            <w:pPr>
              <w:pStyle w:val="a7"/>
              <w:rPr>
                <w:rFonts w:ascii="Times New Roman" w:hAnsi="Times New Roman" w:cs="Times New Roman"/>
                <w:sz w:val="26"/>
                <w:szCs w:val="26"/>
              </w:rPr>
            </w:pPr>
            <w:r w:rsidRPr="00F326CB">
              <w:rPr>
                <w:rFonts w:ascii="Times New Roman" w:hAnsi="Times New Roman" w:cs="Times New Roman"/>
                <w:sz w:val="26"/>
                <w:szCs w:val="26"/>
              </w:rPr>
              <w:t>Затверджено</w:t>
            </w:r>
          </w:p>
          <w:p w14:paraId="2EA66741" w14:textId="102C12CA" w:rsidR="00A2678E" w:rsidRDefault="00843D86" w:rsidP="00722D8A">
            <w:pPr>
              <w:pStyle w:val="a7"/>
              <w:rPr>
                <w:rFonts w:ascii="Times New Roman" w:hAnsi="Times New Roman" w:cs="Times New Roman"/>
                <w:sz w:val="26"/>
                <w:szCs w:val="26"/>
              </w:rPr>
            </w:pPr>
            <w:r>
              <w:rPr>
                <w:rFonts w:ascii="Times New Roman" w:hAnsi="Times New Roman" w:cs="Times New Roman"/>
                <w:sz w:val="26"/>
                <w:szCs w:val="26"/>
              </w:rPr>
              <w:t xml:space="preserve">Додаток до </w:t>
            </w:r>
            <w:r w:rsidR="00A05C5D" w:rsidRPr="00F326CB">
              <w:rPr>
                <w:rFonts w:ascii="Times New Roman" w:hAnsi="Times New Roman" w:cs="Times New Roman"/>
                <w:sz w:val="26"/>
                <w:szCs w:val="26"/>
              </w:rPr>
              <w:t>рішення</w:t>
            </w:r>
            <w:r w:rsidR="00A2678E">
              <w:rPr>
                <w:rFonts w:ascii="Times New Roman" w:hAnsi="Times New Roman" w:cs="Times New Roman"/>
                <w:sz w:val="26"/>
                <w:szCs w:val="26"/>
              </w:rPr>
              <w:t xml:space="preserve"> </w:t>
            </w:r>
            <w:r w:rsidR="00A05C5D" w:rsidRPr="00F326CB">
              <w:rPr>
                <w:rFonts w:ascii="Times New Roman" w:hAnsi="Times New Roman" w:cs="Times New Roman"/>
                <w:sz w:val="26"/>
                <w:szCs w:val="26"/>
              </w:rPr>
              <w:t>викон</w:t>
            </w:r>
            <w:r w:rsidR="00A05C5D">
              <w:rPr>
                <w:rFonts w:ascii="Times New Roman" w:hAnsi="Times New Roman" w:cs="Times New Roman"/>
                <w:sz w:val="26"/>
                <w:szCs w:val="26"/>
              </w:rPr>
              <w:t>авчого комітету Городоцької</w:t>
            </w:r>
            <w:r w:rsidR="00A05C5D" w:rsidRPr="00F326CB">
              <w:rPr>
                <w:rFonts w:ascii="Times New Roman" w:hAnsi="Times New Roman" w:cs="Times New Roman"/>
                <w:sz w:val="26"/>
                <w:szCs w:val="26"/>
              </w:rPr>
              <w:t xml:space="preserve"> міської ради</w:t>
            </w:r>
            <w:r w:rsidR="00A05C5D">
              <w:rPr>
                <w:rFonts w:ascii="Times New Roman" w:hAnsi="Times New Roman" w:cs="Times New Roman"/>
                <w:sz w:val="26"/>
                <w:szCs w:val="26"/>
              </w:rPr>
              <w:t xml:space="preserve"> №</w:t>
            </w:r>
            <w:r w:rsidR="00D4631E">
              <w:rPr>
                <w:rFonts w:ascii="Times New Roman" w:hAnsi="Times New Roman" w:cs="Times New Roman"/>
                <w:sz w:val="26"/>
                <w:szCs w:val="26"/>
              </w:rPr>
              <w:t xml:space="preserve"> 205</w:t>
            </w:r>
          </w:p>
          <w:p w14:paraId="40D3E4C8" w14:textId="288F7B1C" w:rsidR="00A05C5D" w:rsidRPr="00F326CB" w:rsidRDefault="00A05C5D" w:rsidP="00722D8A">
            <w:pPr>
              <w:pStyle w:val="a7"/>
              <w:rPr>
                <w:rFonts w:ascii="Times New Roman" w:hAnsi="Times New Roman" w:cs="Times New Roman"/>
                <w:sz w:val="26"/>
                <w:szCs w:val="26"/>
              </w:rPr>
            </w:pPr>
            <w:r>
              <w:rPr>
                <w:rFonts w:ascii="Times New Roman" w:hAnsi="Times New Roman" w:cs="Times New Roman"/>
                <w:sz w:val="26"/>
                <w:szCs w:val="26"/>
              </w:rPr>
              <w:t>від «</w:t>
            </w:r>
            <w:r w:rsidR="00D4631E">
              <w:rPr>
                <w:rFonts w:ascii="Times New Roman" w:hAnsi="Times New Roman" w:cs="Times New Roman"/>
                <w:sz w:val="26"/>
                <w:szCs w:val="26"/>
              </w:rPr>
              <w:t>28</w:t>
            </w:r>
            <w:r>
              <w:rPr>
                <w:rFonts w:ascii="Times New Roman" w:hAnsi="Times New Roman" w:cs="Times New Roman"/>
                <w:sz w:val="26"/>
                <w:szCs w:val="26"/>
              </w:rPr>
              <w:t>» липня 2026</w:t>
            </w:r>
            <w:r w:rsidR="001018DB">
              <w:rPr>
                <w:rFonts w:ascii="Times New Roman" w:hAnsi="Times New Roman" w:cs="Times New Roman"/>
                <w:sz w:val="26"/>
                <w:szCs w:val="26"/>
              </w:rPr>
              <w:t xml:space="preserve"> </w:t>
            </w:r>
            <w:r>
              <w:rPr>
                <w:rFonts w:ascii="Times New Roman" w:hAnsi="Times New Roman" w:cs="Times New Roman"/>
                <w:sz w:val="26"/>
                <w:szCs w:val="26"/>
              </w:rPr>
              <w:t>р.</w:t>
            </w:r>
          </w:p>
          <w:p w14:paraId="1BFCA107" w14:textId="77777777" w:rsidR="00A05C5D" w:rsidRDefault="00A05C5D" w:rsidP="00722D8A">
            <w:pPr>
              <w:pStyle w:val="a7"/>
              <w:jc w:val="center"/>
              <w:rPr>
                <w:rFonts w:ascii="Times New Roman" w:hAnsi="Times New Roman" w:cs="Times New Roman"/>
                <w:sz w:val="26"/>
                <w:szCs w:val="26"/>
              </w:rPr>
            </w:pPr>
          </w:p>
        </w:tc>
      </w:tr>
    </w:tbl>
    <w:p w14:paraId="17CBD793" w14:textId="77777777" w:rsidR="00A05C5D" w:rsidRPr="00F326CB" w:rsidRDefault="00A05C5D" w:rsidP="00A05C5D">
      <w:pPr>
        <w:pStyle w:val="a7"/>
        <w:jc w:val="center"/>
        <w:rPr>
          <w:rFonts w:ascii="Times New Roman" w:hAnsi="Times New Roman" w:cs="Times New Roman"/>
          <w:sz w:val="26"/>
          <w:szCs w:val="26"/>
        </w:rPr>
      </w:pPr>
      <w:r w:rsidRPr="00F326CB">
        <w:rPr>
          <w:rFonts w:ascii="Times New Roman" w:hAnsi="Times New Roman" w:cs="Times New Roman"/>
          <w:sz w:val="26"/>
          <w:szCs w:val="26"/>
        </w:rPr>
        <w:t xml:space="preserve">                                                     </w:t>
      </w:r>
    </w:p>
    <w:p w14:paraId="0219D548" w14:textId="77777777" w:rsidR="00A05C5D" w:rsidRDefault="00A05C5D" w:rsidP="00A05C5D">
      <w:pPr>
        <w:pStyle w:val="a7"/>
        <w:jc w:val="center"/>
        <w:rPr>
          <w:rFonts w:ascii="Times New Roman" w:hAnsi="Times New Roman" w:cs="Times New Roman"/>
          <w:sz w:val="26"/>
          <w:szCs w:val="26"/>
        </w:rPr>
      </w:pPr>
    </w:p>
    <w:p w14:paraId="3417EB72" w14:textId="77777777" w:rsidR="00A05C5D" w:rsidRDefault="00A05C5D" w:rsidP="00A05C5D">
      <w:pPr>
        <w:pStyle w:val="a7"/>
        <w:jc w:val="center"/>
        <w:rPr>
          <w:rFonts w:ascii="Times New Roman" w:hAnsi="Times New Roman" w:cs="Times New Roman"/>
          <w:sz w:val="26"/>
          <w:szCs w:val="26"/>
        </w:rPr>
      </w:pPr>
    </w:p>
    <w:p w14:paraId="14B0486A" w14:textId="77777777" w:rsidR="00A05C5D" w:rsidRDefault="00A05C5D" w:rsidP="00A05C5D">
      <w:pPr>
        <w:pStyle w:val="a7"/>
        <w:jc w:val="center"/>
        <w:rPr>
          <w:rFonts w:ascii="Times New Roman" w:hAnsi="Times New Roman" w:cs="Times New Roman"/>
          <w:sz w:val="26"/>
          <w:szCs w:val="26"/>
        </w:rPr>
      </w:pPr>
    </w:p>
    <w:p w14:paraId="49D6C660" w14:textId="77777777" w:rsidR="00A05C5D" w:rsidRDefault="00A05C5D" w:rsidP="00A05C5D">
      <w:pPr>
        <w:pStyle w:val="a7"/>
        <w:jc w:val="center"/>
        <w:rPr>
          <w:rFonts w:ascii="Times New Roman" w:hAnsi="Times New Roman" w:cs="Times New Roman"/>
          <w:sz w:val="26"/>
          <w:szCs w:val="26"/>
        </w:rPr>
      </w:pPr>
    </w:p>
    <w:p w14:paraId="4F852FBC" w14:textId="77777777" w:rsidR="00A05C5D" w:rsidRDefault="00A05C5D" w:rsidP="00A05C5D">
      <w:pPr>
        <w:pStyle w:val="a7"/>
        <w:jc w:val="center"/>
        <w:rPr>
          <w:rFonts w:ascii="Times New Roman" w:hAnsi="Times New Roman" w:cs="Times New Roman"/>
          <w:sz w:val="26"/>
          <w:szCs w:val="26"/>
        </w:rPr>
      </w:pPr>
    </w:p>
    <w:p w14:paraId="4385177D" w14:textId="77777777" w:rsidR="00A05C5D" w:rsidRDefault="00A05C5D" w:rsidP="00A05C5D">
      <w:pPr>
        <w:pStyle w:val="a7"/>
        <w:jc w:val="center"/>
        <w:rPr>
          <w:rFonts w:ascii="Times New Roman" w:hAnsi="Times New Roman" w:cs="Times New Roman"/>
          <w:sz w:val="26"/>
          <w:szCs w:val="26"/>
        </w:rPr>
      </w:pPr>
    </w:p>
    <w:p w14:paraId="63E2E83B" w14:textId="77777777" w:rsidR="00A05C5D" w:rsidRPr="00F326CB" w:rsidRDefault="00A05C5D" w:rsidP="00A05C5D">
      <w:pPr>
        <w:pStyle w:val="a7"/>
        <w:jc w:val="center"/>
        <w:rPr>
          <w:rFonts w:ascii="Times New Roman" w:hAnsi="Times New Roman" w:cs="Times New Roman"/>
          <w:b/>
          <w:sz w:val="36"/>
          <w:szCs w:val="36"/>
        </w:rPr>
      </w:pPr>
      <w:r w:rsidRPr="00F326CB">
        <w:rPr>
          <w:rFonts w:ascii="Times New Roman" w:hAnsi="Times New Roman" w:cs="Times New Roman"/>
          <w:b/>
          <w:sz w:val="36"/>
          <w:szCs w:val="36"/>
        </w:rPr>
        <w:t xml:space="preserve">СТАТУТ </w:t>
      </w:r>
    </w:p>
    <w:p w14:paraId="12F406C3" w14:textId="77777777" w:rsidR="00A05C5D" w:rsidRDefault="00A05C5D" w:rsidP="00A05C5D">
      <w:pPr>
        <w:pStyle w:val="a7"/>
        <w:jc w:val="center"/>
        <w:rPr>
          <w:rFonts w:ascii="Times New Roman" w:hAnsi="Times New Roman" w:cs="Times New Roman"/>
          <w:b/>
          <w:sz w:val="36"/>
          <w:szCs w:val="36"/>
        </w:rPr>
      </w:pPr>
      <w:r w:rsidRPr="00F326CB">
        <w:rPr>
          <w:rFonts w:ascii="Times New Roman" w:hAnsi="Times New Roman" w:cs="Times New Roman"/>
          <w:b/>
          <w:sz w:val="36"/>
          <w:szCs w:val="36"/>
        </w:rPr>
        <w:t xml:space="preserve">комунального підприємства </w:t>
      </w:r>
    </w:p>
    <w:p w14:paraId="36B42CD3" w14:textId="77777777" w:rsidR="00A05C5D" w:rsidRPr="00F326CB" w:rsidRDefault="00A05C5D" w:rsidP="00A05C5D">
      <w:pPr>
        <w:pStyle w:val="a7"/>
        <w:jc w:val="center"/>
        <w:rPr>
          <w:rFonts w:ascii="Times New Roman" w:hAnsi="Times New Roman" w:cs="Times New Roman"/>
          <w:b/>
          <w:sz w:val="36"/>
          <w:szCs w:val="36"/>
        </w:rPr>
      </w:pPr>
      <w:r w:rsidRPr="00F326CB">
        <w:rPr>
          <w:rFonts w:ascii="Times New Roman" w:hAnsi="Times New Roman" w:cs="Times New Roman"/>
          <w:b/>
          <w:sz w:val="36"/>
          <w:szCs w:val="36"/>
        </w:rPr>
        <w:t>«Міське</w:t>
      </w:r>
      <w:r w:rsidR="001018DB">
        <w:rPr>
          <w:rFonts w:ascii="Times New Roman" w:hAnsi="Times New Roman" w:cs="Times New Roman"/>
          <w:b/>
          <w:sz w:val="36"/>
          <w:szCs w:val="36"/>
        </w:rPr>
        <w:t xml:space="preserve"> </w:t>
      </w:r>
      <w:r w:rsidRPr="00F326CB">
        <w:rPr>
          <w:rFonts w:ascii="Times New Roman" w:hAnsi="Times New Roman" w:cs="Times New Roman"/>
          <w:b/>
          <w:sz w:val="36"/>
          <w:szCs w:val="36"/>
        </w:rPr>
        <w:t>комунальне господарство»</w:t>
      </w:r>
    </w:p>
    <w:p w14:paraId="39286728" w14:textId="77777777" w:rsidR="00A05C5D" w:rsidRDefault="00A05C5D" w:rsidP="00A05C5D">
      <w:pPr>
        <w:pStyle w:val="a7"/>
        <w:jc w:val="center"/>
        <w:rPr>
          <w:rFonts w:ascii="Times New Roman" w:hAnsi="Times New Roman" w:cs="Times New Roman"/>
          <w:b/>
          <w:i/>
          <w:sz w:val="26"/>
          <w:szCs w:val="26"/>
        </w:rPr>
      </w:pPr>
    </w:p>
    <w:p w14:paraId="5E0A2E77" w14:textId="77777777" w:rsidR="00A05C5D" w:rsidRPr="00A05C5D" w:rsidRDefault="00A05C5D" w:rsidP="00A05C5D">
      <w:pPr>
        <w:pStyle w:val="a7"/>
        <w:jc w:val="center"/>
        <w:rPr>
          <w:rFonts w:ascii="Times New Roman" w:hAnsi="Times New Roman" w:cs="Times New Roman"/>
          <w:b/>
          <w:i/>
          <w:sz w:val="26"/>
          <w:szCs w:val="26"/>
        </w:rPr>
      </w:pPr>
      <w:r w:rsidRPr="00A05C5D">
        <w:rPr>
          <w:rFonts w:ascii="Times New Roman" w:hAnsi="Times New Roman" w:cs="Times New Roman"/>
          <w:b/>
          <w:i/>
          <w:sz w:val="26"/>
          <w:szCs w:val="26"/>
        </w:rPr>
        <w:t>(НОВА РЕДАКЦІЯ)</w:t>
      </w:r>
    </w:p>
    <w:p w14:paraId="47A56944" w14:textId="77777777" w:rsidR="00A05C5D" w:rsidRDefault="00A05C5D" w:rsidP="00A05C5D">
      <w:pPr>
        <w:pStyle w:val="a7"/>
        <w:jc w:val="center"/>
        <w:rPr>
          <w:rFonts w:ascii="Times New Roman" w:hAnsi="Times New Roman" w:cs="Times New Roman"/>
          <w:sz w:val="26"/>
          <w:szCs w:val="26"/>
        </w:rPr>
      </w:pPr>
    </w:p>
    <w:p w14:paraId="2FC42DF8" w14:textId="77777777" w:rsidR="00A05C5D" w:rsidRDefault="00A05C5D" w:rsidP="00A05C5D">
      <w:pPr>
        <w:pStyle w:val="a7"/>
        <w:jc w:val="center"/>
        <w:rPr>
          <w:rFonts w:ascii="Times New Roman" w:hAnsi="Times New Roman" w:cs="Times New Roman"/>
          <w:sz w:val="26"/>
          <w:szCs w:val="26"/>
        </w:rPr>
      </w:pPr>
    </w:p>
    <w:p w14:paraId="14245BE3" w14:textId="77777777" w:rsidR="00A05C5D" w:rsidRDefault="00A05C5D" w:rsidP="00A05C5D">
      <w:pPr>
        <w:pStyle w:val="a7"/>
        <w:jc w:val="center"/>
        <w:rPr>
          <w:rFonts w:ascii="Times New Roman" w:hAnsi="Times New Roman" w:cs="Times New Roman"/>
          <w:sz w:val="26"/>
          <w:szCs w:val="26"/>
        </w:rPr>
      </w:pPr>
    </w:p>
    <w:p w14:paraId="51E5D04E" w14:textId="77777777" w:rsidR="00A05C5D" w:rsidRDefault="00A05C5D" w:rsidP="00A05C5D">
      <w:pPr>
        <w:pStyle w:val="a7"/>
        <w:jc w:val="center"/>
        <w:rPr>
          <w:rFonts w:ascii="Times New Roman" w:hAnsi="Times New Roman" w:cs="Times New Roman"/>
          <w:sz w:val="26"/>
          <w:szCs w:val="26"/>
        </w:rPr>
      </w:pPr>
    </w:p>
    <w:p w14:paraId="78752D0E" w14:textId="77777777" w:rsidR="00A05C5D" w:rsidRDefault="00A05C5D" w:rsidP="00A05C5D">
      <w:pPr>
        <w:pStyle w:val="a7"/>
        <w:jc w:val="center"/>
        <w:rPr>
          <w:rFonts w:ascii="Times New Roman" w:hAnsi="Times New Roman" w:cs="Times New Roman"/>
          <w:sz w:val="26"/>
          <w:szCs w:val="26"/>
        </w:rPr>
      </w:pPr>
    </w:p>
    <w:p w14:paraId="424E616E" w14:textId="77777777" w:rsidR="00A05C5D" w:rsidRDefault="00A05C5D" w:rsidP="00A05C5D">
      <w:pPr>
        <w:pStyle w:val="a7"/>
        <w:jc w:val="center"/>
        <w:rPr>
          <w:rFonts w:ascii="Times New Roman" w:hAnsi="Times New Roman" w:cs="Times New Roman"/>
          <w:sz w:val="26"/>
          <w:szCs w:val="26"/>
        </w:rPr>
      </w:pPr>
    </w:p>
    <w:p w14:paraId="53FC8FCD" w14:textId="77777777" w:rsidR="00A05C5D" w:rsidRDefault="00A05C5D" w:rsidP="00A05C5D">
      <w:pPr>
        <w:pStyle w:val="a7"/>
        <w:jc w:val="center"/>
        <w:rPr>
          <w:rFonts w:ascii="Times New Roman" w:hAnsi="Times New Roman" w:cs="Times New Roman"/>
          <w:sz w:val="26"/>
          <w:szCs w:val="26"/>
        </w:rPr>
      </w:pPr>
    </w:p>
    <w:p w14:paraId="1B259952" w14:textId="77777777" w:rsidR="00A05C5D" w:rsidRDefault="00A05C5D" w:rsidP="00A05C5D">
      <w:pPr>
        <w:pStyle w:val="a7"/>
        <w:jc w:val="center"/>
        <w:rPr>
          <w:rFonts w:ascii="Times New Roman" w:hAnsi="Times New Roman" w:cs="Times New Roman"/>
          <w:sz w:val="26"/>
          <w:szCs w:val="26"/>
        </w:rPr>
      </w:pPr>
    </w:p>
    <w:p w14:paraId="0C779D35" w14:textId="77777777" w:rsidR="00A05C5D" w:rsidRDefault="00A05C5D" w:rsidP="00A05C5D">
      <w:pPr>
        <w:pStyle w:val="a7"/>
        <w:jc w:val="center"/>
        <w:rPr>
          <w:rFonts w:ascii="Times New Roman" w:hAnsi="Times New Roman" w:cs="Times New Roman"/>
          <w:sz w:val="26"/>
          <w:szCs w:val="26"/>
        </w:rPr>
      </w:pPr>
    </w:p>
    <w:p w14:paraId="63D6B97E" w14:textId="77777777" w:rsidR="00A05C5D" w:rsidRDefault="00A05C5D" w:rsidP="00A05C5D">
      <w:pPr>
        <w:pStyle w:val="a7"/>
        <w:jc w:val="center"/>
        <w:rPr>
          <w:rFonts w:ascii="Times New Roman" w:hAnsi="Times New Roman" w:cs="Times New Roman"/>
          <w:sz w:val="26"/>
          <w:szCs w:val="26"/>
        </w:rPr>
      </w:pPr>
    </w:p>
    <w:p w14:paraId="3F96FC4D" w14:textId="77777777" w:rsidR="00A05C5D" w:rsidRDefault="00A05C5D" w:rsidP="00A05C5D">
      <w:pPr>
        <w:pStyle w:val="a7"/>
        <w:jc w:val="center"/>
        <w:rPr>
          <w:rFonts w:ascii="Times New Roman" w:hAnsi="Times New Roman" w:cs="Times New Roman"/>
          <w:sz w:val="26"/>
          <w:szCs w:val="26"/>
        </w:rPr>
      </w:pPr>
    </w:p>
    <w:p w14:paraId="1E59F489" w14:textId="77777777" w:rsidR="00A05C5D" w:rsidRDefault="00A05C5D" w:rsidP="00A05C5D">
      <w:pPr>
        <w:pStyle w:val="a7"/>
        <w:jc w:val="center"/>
        <w:rPr>
          <w:rFonts w:ascii="Times New Roman" w:hAnsi="Times New Roman" w:cs="Times New Roman"/>
          <w:sz w:val="26"/>
          <w:szCs w:val="26"/>
        </w:rPr>
      </w:pPr>
    </w:p>
    <w:p w14:paraId="7C06E815" w14:textId="77777777" w:rsidR="00A05C5D" w:rsidRDefault="00A05C5D" w:rsidP="00A05C5D">
      <w:pPr>
        <w:pStyle w:val="a7"/>
        <w:jc w:val="center"/>
        <w:rPr>
          <w:rFonts w:ascii="Times New Roman" w:hAnsi="Times New Roman" w:cs="Times New Roman"/>
          <w:sz w:val="26"/>
          <w:szCs w:val="26"/>
        </w:rPr>
      </w:pPr>
    </w:p>
    <w:p w14:paraId="3002764D" w14:textId="77777777" w:rsidR="00A05C5D" w:rsidRDefault="00A05C5D" w:rsidP="00A05C5D">
      <w:pPr>
        <w:pStyle w:val="a7"/>
        <w:jc w:val="center"/>
        <w:rPr>
          <w:rFonts w:ascii="Times New Roman" w:hAnsi="Times New Roman" w:cs="Times New Roman"/>
          <w:sz w:val="26"/>
          <w:szCs w:val="26"/>
        </w:rPr>
      </w:pPr>
    </w:p>
    <w:p w14:paraId="6981276F" w14:textId="77777777" w:rsidR="00A05C5D" w:rsidRDefault="00A05C5D" w:rsidP="00A05C5D">
      <w:pPr>
        <w:pStyle w:val="a7"/>
        <w:jc w:val="center"/>
        <w:rPr>
          <w:rFonts w:ascii="Times New Roman" w:hAnsi="Times New Roman" w:cs="Times New Roman"/>
          <w:sz w:val="26"/>
          <w:szCs w:val="26"/>
        </w:rPr>
      </w:pPr>
    </w:p>
    <w:p w14:paraId="1AD2C7C2" w14:textId="77777777" w:rsidR="00A05C5D" w:rsidRDefault="00A05C5D" w:rsidP="00A05C5D">
      <w:pPr>
        <w:pStyle w:val="a7"/>
        <w:jc w:val="center"/>
        <w:rPr>
          <w:rFonts w:ascii="Times New Roman" w:hAnsi="Times New Roman" w:cs="Times New Roman"/>
          <w:sz w:val="26"/>
          <w:szCs w:val="26"/>
        </w:rPr>
      </w:pPr>
    </w:p>
    <w:p w14:paraId="23462FAD" w14:textId="77777777" w:rsidR="00A05C5D" w:rsidRDefault="00A05C5D" w:rsidP="00A05C5D">
      <w:pPr>
        <w:pStyle w:val="a7"/>
        <w:jc w:val="center"/>
        <w:rPr>
          <w:rFonts w:ascii="Times New Roman" w:hAnsi="Times New Roman" w:cs="Times New Roman"/>
          <w:sz w:val="26"/>
          <w:szCs w:val="26"/>
        </w:rPr>
      </w:pPr>
    </w:p>
    <w:p w14:paraId="569FBD4A" w14:textId="77777777" w:rsidR="00A05C5D" w:rsidRDefault="00A05C5D" w:rsidP="00A05C5D">
      <w:pPr>
        <w:pStyle w:val="a7"/>
        <w:jc w:val="center"/>
        <w:rPr>
          <w:rFonts w:ascii="Times New Roman" w:hAnsi="Times New Roman" w:cs="Times New Roman"/>
          <w:sz w:val="26"/>
          <w:szCs w:val="26"/>
        </w:rPr>
      </w:pPr>
    </w:p>
    <w:p w14:paraId="492D97A0" w14:textId="77777777" w:rsidR="00A05C5D" w:rsidRDefault="00A05C5D" w:rsidP="00A05C5D">
      <w:pPr>
        <w:pStyle w:val="a7"/>
        <w:jc w:val="center"/>
        <w:rPr>
          <w:rFonts w:ascii="Times New Roman" w:hAnsi="Times New Roman" w:cs="Times New Roman"/>
          <w:sz w:val="26"/>
          <w:szCs w:val="26"/>
        </w:rPr>
      </w:pPr>
    </w:p>
    <w:p w14:paraId="751EA37F" w14:textId="77777777" w:rsidR="00A05C5D" w:rsidRDefault="00A05C5D" w:rsidP="00A05C5D">
      <w:pPr>
        <w:pStyle w:val="a7"/>
        <w:jc w:val="center"/>
        <w:rPr>
          <w:rFonts w:ascii="Times New Roman" w:hAnsi="Times New Roman" w:cs="Times New Roman"/>
          <w:sz w:val="26"/>
          <w:szCs w:val="26"/>
        </w:rPr>
      </w:pPr>
    </w:p>
    <w:p w14:paraId="33733F31" w14:textId="77777777" w:rsidR="00A05C5D" w:rsidRDefault="00A05C5D" w:rsidP="00A05C5D">
      <w:pPr>
        <w:pStyle w:val="a7"/>
        <w:jc w:val="center"/>
        <w:rPr>
          <w:rFonts w:ascii="Times New Roman" w:hAnsi="Times New Roman" w:cs="Times New Roman"/>
          <w:sz w:val="26"/>
          <w:szCs w:val="26"/>
        </w:rPr>
      </w:pPr>
    </w:p>
    <w:p w14:paraId="674BFE9C" w14:textId="77777777" w:rsidR="00A05C5D" w:rsidRDefault="00A05C5D" w:rsidP="00A05C5D">
      <w:pPr>
        <w:pStyle w:val="a7"/>
        <w:jc w:val="center"/>
        <w:rPr>
          <w:rFonts w:ascii="Times New Roman" w:hAnsi="Times New Roman" w:cs="Times New Roman"/>
          <w:sz w:val="26"/>
          <w:szCs w:val="26"/>
        </w:rPr>
      </w:pPr>
    </w:p>
    <w:p w14:paraId="69738F45" w14:textId="77777777" w:rsidR="00A05C5D" w:rsidRDefault="00A05C5D" w:rsidP="00A05C5D">
      <w:pPr>
        <w:pStyle w:val="a7"/>
        <w:jc w:val="center"/>
        <w:rPr>
          <w:rFonts w:ascii="Times New Roman" w:hAnsi="Times New Roman" w:cs="Times New Roman"/>
          <w:sz w:val="26"/>
          <w:szCs w:val="26"/>
        </w:rPr>
      </w:pPr>
    </w:p>
    <w:p w14:paraId="114C39CA" w14:textId="77777777" w:rsidR="00A05C5D" w:rsidRDefault="00A05C5D" w:rsidP="00A05C5D">
      <w:pPr>
        <w:pStyle w:val="a7"/>
        <w:jc w:val="center"/>
        <w:rPr>
          <w:rFonts w:ascii="Times New Roman" w:hAnsi="Times New Roman" w:cs="Times New Roman"/>
          <w:sz w:val="26"/>
          <w:szCs w:val="26"/>
        </w:rPr>
      </w:pPr>
    </w:p>
    <w:p w14:paraId="3451A731" w14:textId="77777777" w:rsidR="00A05C5D" w:rsidRDefault="00A05C5D" w:rsidP="00A05C5D">
      <w:pPr>
        <w:pStyle w:val="a7"/>
        <w:jc w:val="center"/>
        <w:rPr>
          <w:rFonts w:ascii="Times New Roman" w:hAnsi="Times New Roman" w:cs="Times New Roman"/>
          <w:sz w:val="26"/>
          <w:szCs w:val="26"/>
        </w:rPr>
      </w:pPr>
    </w:p>
    <w:p w14:paraId="3B87CE1B" w14:textId="77777777" w:rsidR="00A05C5D" w:rsidRDefault="00A05C5D" w:rsidP="00A05C5D">
      <w:pPr>
        <w:pStyle w:val="a7"/>
        <w:jc w:val="center"/>
        <w:rPr>
          <w:rFonts w:ascii="Times New Roman" w:hAnsi="Times New Roman" w:cs="Times New Roman"/>
          <w:sz w:val="26"/>
          <w:szCs w:val="26"/>
        </w:rPr>
      </w:pPr>
    </w:p>
    <w:p w14:paraId="63FAAA56" w14:textId="77777777" w:rsidR="00A05C5D" w:rsidRDefault="00A05C5D" w:rsidP="00A05C5D">
      <w:pPr>
        <w:pStyle w:val="a7"/>
        <w:jc w:val="center"/>
        <w:rPr>
          <w:rFonts w:ascii="Times New Roman" w:hAnsi="Times New Roman" w:cs="Times New Roman"/>
          <w:sz w:val="26"/>
          <w:szCs w:val="26"/>
        </w:rPr>
      </w:pPr>
    </w:p>
    <w:p w14:paraId="22659EDA" w14:textId="77777777" w:rsidR="00A05C5D" w:rsidRDefault="00A05C5D" w:rsidP="00A05C5D">
      <w:pPr>
        <w:pStyle w:val="a7"/>
        <w:jc w:val="center"/>
        <w:rPr>
          <w:rFonts w:ascii="Times New Roman" w:hAnsi="Times New Roman" w:cs="Times New Roman"/>
          <w:sz w:val="26"/>
          <w:szCs w:val="26"/>
        </w:rPr>
      </w:pPr>
    </w:p>
    <w:p w14:paraId="2F8BE378" w14:textId="77777777" w:rsidR="00A05C5D" w:rsidRDefault="00A05C5D" w:rsidP="00A05C5D">
      <w:pPr>
        <w:pStyle w:val="a7"/>
        <w:jc w:val="center"/>
        <w:rPr>
          <w:rFonts w:ascii="Times New Roman" w:hAnsi="Times New Roman" w:cs="Times New Roman"/>
          <w:sz w:val="26"/>
          <w:szCs w:val="26"/>
        </w:rPr>
      </w:pPr>
    </w:p>
    <w:p w14:paraId="24A23701" w14:textId="77777777" w:rsidR="00A05C5D" w:rsidRDefault="00A05C5D" w:rsidP="00A05C5D">
      <w:pPr>
        <w:pStyle w:val="a7"/>
        <w:jc w:val="center"/>
        <w:rPr>
          <w:rFonts w:ascii="Times New Roman" w:hAnsi="Times New Roman" w:cs="Times New Roman"/>
          <w:sz w:val="26"/>
          <w:szCs w:val="26"/>
        </w:rPr>
      </w:pPr>
    </w:p>
    <w:p w14:paraId="7E24F4FB" w14:textId="77777777" w:rsidR="00A05C5D" w:rsidRDefault="00A05C5D" w:rsidP="00A05C5D">
      <w:pPr>
        <w:pStyle w:val="a7"/>
        <w:jc w:val="center"/>
        <w:rPr>
          <w:rFonts w:ascii="Times New Roman" w:hAnsi="Times New Roman" w:cs="Times New Roman"/>
          <w:sz w:val="26"/>
          <w:szCs w:val="26"/>
        </w:rPr>
      </w:pPr>
    </w:p>
    <w:p w14:paraId="6AD7364B" w14:textId="77777777" w:rsidR="00A05C5D" w:rsidRDefault="00A05C5D" w:rsidP="00A05C5D">
      <w:pPr>
        <w:pStyle w:val="a7"/>
        <w:jc w:val="center"/>
        <w:rPr>
          <w:rFonts w:ascii="Times New Roman" w:hAnsi="Times New Roman" w:cs="Times New Roman"/>
          <w:sz w:val="26"/>
          <w:szCs w:val="26"/>
        </w:rPr>
      </w:pPr>
    </w:p>
    <w:p w14:paraId="5D4AD7DA" w14:textId="77777777" w:rsidR="00A05C5D" w:rsidRDefault="00A05C5D" w:rsidP="00A05C5D">
      <w:pPr>
        <w:pStyle w:val="a7"/>
        <w:rPr>
          <w:rFonts w:ascii="Times New Roman" w:hAnsi="Times New Roman" w:cs="Times New Roman"/>
          <w:sz w:val="26"/>
          <w:szCs w:val="26"/>
        </w:rPr>
      </w:pPr>
    </w:p>
    <w:p w14:paraId="1B47A2BC" w14:textId="77777777" w:rsidR="00A05C5D" w:rsidRDefault="00A05C5D" w:rsidP="00A05C5D">
      <w:pPr>
        <w:pStyle w:val="a7"/>
        <w:jc w:val="center"/>
        <w:rPr>
          <w:rFonts w:ascii="Times New Roman" w:hAnsi="Times New Roman" w:cs="Times New Roman"/>
          <w:sz w:val="26"/>
          <w:szCs w:val="26"/>
        </w:rPr>
      </w:pPr>
      <w:r>
        <w:rPr>
          <w:rFonts w:ascii="Times New Roman" w:hAnsi="Times New Roman" w:cs="Times New Roman"/>
          <w:sz w:val="26"/>
          <w:szCs w:val="26"/>
        </w:rPr>
        <w:t>м. Городок 2026</w:t>
      </w:r>
    </w:p>
    <w:p w14:paraId="263AC64A" w14:textId="77777777" w:rsidR="00E57BB6" w:rsidRDefault="00E57BB6" w:rsidP="00A05C5D">
      <w:pPr>
        <w:pStyle w:val="a7"/>
        <w:jc w:val="center"/>
        <w:rPr>
          <w:rFonts w:ascii="Times New Roman" w:hAnsi="Times New Roman" w:cs="Times New Roman"/>
          <w:sz w:val="26"/>
          <w:szCs w:val="26"/>
        </w:rPr>
      </w:pPr>
    </w:p>
    <w:p w14:paraId="37D5BD01" w14:textId="77777777" w:rsidR="00A05C5D" w:rsidRPr="00E57BB6" w:rsidRDefault="00A05C5D" w:rsidP="00A05C5D">
      <w:pPr>
        <w:pStyle w:val="a7"/>
        <w:jc w:val="center"/>
        <w:rPr>
          <w:rFonts w:ascii="Times New Roman" w:hAnsi="Times New Roman" w:cs="Times New Roman"/>
          <w:b/>
          <w:sz w:val="26"/>
          <w:szCs w:val="26"/>
        </w:rPr>
      </w:pPr>
      <w:r w:rsidRPr="00E57BB6">
        <w:rPr>
          <w:rFonts w:ascii="Times New Roman" w:hAnsi="Times New Roman" w:cs="Times New Roman"/>
          <w:b/>
          <w:sz w:val="26"/>
          <w:szCs w:val="26"/>
        </w:rPr>
        <w:lastRenderedPageBreak/>
        <w:t>1.ЗАГАЛЬНІ ПОЛОЖЕННЯ</w:t>
      </w:r>
    </w:p>
    <w:p w14:paraId="1DC0AB14" w14:textId="77777777" w:rsidR="00A05C5D" w:rsidRPr="00E57BB6" w:rsidRDefault="00A05C5D" w:rsidP="001018DB">
      <w:pPr>
        <w:pStyle w:val="a7"/>
        <w:numPr>
          <w:ilvl w:val="1"/>
          <w:numId w:val="8"/>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Комунальне підприємство «Міське комунальне господарство» (далі -Підприємство) є комунальним унітарним комерційним підприємством, що утворене на базі відокремленої частини комунальної власності Городоцької міської ради і є власністю Городоцької міської ради (далі - Власник).</w:t>
      </w:r>
    </w:p>
    <w:p w14:paraId="036FDE55" w14:textId="77777777" w:rsidR="00A05C5D" w:rsidRPr="00E57BB6" w:rsidRDefault="00A05C5D" w:rsidP="001018DB">
      <w:pPr>
        <w:pStyle w:val="a7"/>
        <w:numPr>
          <w:ilvl w:val="1"/>
          <w:numId w:val="8"/>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Засновником Підприємства є виконавчий комітет Городоцької міської ради Львівської області. Функції Засновника, визначені чинним законодавством та цим Статутом, виконує виконавчий комітет Городоцької міської ради Львівської області (далі - Засновник).</w:t>
      </w:r>
    </w:p>
    <w:p w14:paraId="75B121F7" w14:textId="77777777" w:rsidR="00A05C5D" w:rsidRPr="00E57BB6" w:rsidRDefault="00A05C5D" w:rsidP="00FA2D14">
      <w:pPr>
        <w:pStyle w:val="a7"/>
        <w:numPr>
          <w:ilvl w:val="1"/>
          <w:numId w:val="8"/>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утвор</w:t>
      </w:r>
      <w:r w:rsidR="001018DB" w:rsidRPr="00E57BB6">
        <w:rPr>
          <w:rFonts w:ascii="Times New Roman" w:hAnsi="Times New Roman" w:cs="Times New Roman"/>
          <w:sz w:val="26"/>
          <w:szCs w:val="26"/>
        </w:rPr>
        <w:t>ене згідно рішення Засновника №</w:t>
      </w:r>
      <w:r w:rsidR="00FA2D14" w:rsidRPr="00E57BB6">
        <w:rPr>
          <w:rFonts w:ascii="Times New Roman" w:hAnsi="Times New Roman" w:cs="Times New Roman"/>
          <w:sz w:val="26"/>
          <w:szCs w:val="26"/>
        </w:rPr>
        <w:t xml:space="preserve">144 від </w:t>
      </w:r>
      <w:r w:rsidRPr="00E57BB6">
        <w:rPr>
          <w:rFonts w:ascii="Times New Roman" w:hAnsi="Times New Roman" w:cs="Times New Roman"/>
          <w:sz w:val="26"/>
          <w:szCs w:val="26"/>
        </w:rPr>
        <w:t>17.05.2001р. відповідно до Цивільного кодексу України та Господарського кодексу України.</w:t>
      </w:r>
    </w:p>
    <w:p w14:paraId="2770FEB0" w14:textId="77777777" w:rsidR="00A05C5D" w:rsidRPr="00E57BB6" w:rsidRDefault="00A05C5D" w:rsidP="001018DB">
      <w:pPr>
        <w:pStyle w:val="a7"/>
        <w:numPr>
          <w:ilvl w:val="1"/>
          <w:numId w:val="8"/>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в своїй діяльності керується Конституцією України,</w:t>
      </w:r>
      <w:r w:rsidR="00E57BB6" w:rsidRPr="00E57BB6">
        <w:rPr>
          <w:rFonts w:ascii="Times New Roman" w:hAnsi="Times New Roman" w:cs="Times New Roman"/>
          <w:sz w:val="26"/>
          <w:szCs w:val="26"/>
        </w:rPr>
        <w:t xml:space="preserve"> </w:t>
      </w:r>
      <w:r w:rsidRPr="00E57BB6">
        <w:rPr>
          <w:rFonts w:ascii="Times New Roman" w:hAnsi="Times New Roman" w:cs="Times New Roman"/>
          <w:sz w:val="26"/>
          <w:szCs w:val="26"/>
        </w:rPr>
        <w:t>законодавством України, відомчими та іншими нормативними актами, рішеннями міської ради та її виконавчого комітету, розпорядженнями міського голови, а також цим Статутом.</w:t>
      </w:r>
    </w:p>
    <w:p w14:paraId="34E76674" w14:textId="77777777" w:rsidR="00A05C5D" w:rsidRPr="00E57BB6" w:rsidRDefault="00A05C5D" w:rsidP="001018DB">
      <w:pPr>
        <w:pStyle w:val="a7"/>
        <w:ind w:firstLine="567"/>
        <w:jc w:val="both"/>
        <w:rPr>
          <w:rFonts w:ascii="Times New Roman" w:hAnsi="Times New Roman" w:cs="Times New Roman"/>
          <w:sz w:val="26"/>
          <w:szCs w:val="26"/>
        </w:rPr>
      </w:pPr>
    </w:p>
    <w:p w14:paraId="2C5232AE" w14:textId="77777777" w:rsidR="00A05C5D" w:rsidRPr="00E57BB6" w:rsidRDefault="00A05C5D" w:rsidP="001018DB">
      <w:pPr>
        <w:pStyle w:val="a7"/>
        <w:numPr>
          <w:ilvl w:val="0"/>
          <w:numId w:val="17"/>
        </w:numPr>
        <w:jc w:val="center"/>
        <w:rPr>
          <w:rFonts w:ascii="Times New Roman" w:hAnsi="Times New Roman" w:cs="Times New Roman"/>
          <w:sz w:val="26"/>
          <w:szCs w:val="26"/>
        </w:rPr>
      </w:pPr>
      <w:r w:rsidRPr="00E57BB6">
        <w:rPr>
          <w:rFonts w:ascii="Times New Roman" w:hAnsi="Times New Roman" w:cs="Times New Roman"/>
          <w:b/>
          <w:sz w:val="26"/>
          <w:szCs w:val="26"/>
        </w:rPr>
        <w:t>НАЙМЕНУВАННЯ ТА МІСЦЕЗНАХОДЖЕННЯ ПІДПРИЄМСТВА</w:t>
      </w:r>
    </w:p>
    <w:p w14:paraId="686EFC13" w14:textId="77777777" w:rsidR="00A05C5D" w:rsidRPr="00E57BB6" w:rsidRDefault="00A05C5D" w:rsidP="001018DB">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Повне найменування Підприємства:</w:t>
      </w:r>
    </w:p>
    <w:p w14:paraId="04C94DF5" w14:textId="77777777" w:rsidR="001018DB" w:rsidRPr="00E57BB6" w:rsidRDefault="00A05C5D" w:rsidP="001018DB">
      <w:pPr>
        <w:pStyle w:val="a7"/>
        <w:numPr>
          <w:ilvl w:val="0"/>
          <w:numId w:val="21"/>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Комунальне підприємство «</w:t>
      </w:r>
      <w:r w:rsidR="00E57BB6">
        <w:rPr>
          <w:rFonts w:ascii="Times New Roman" w:hAnsi="Times New Roman" w:cs="Times New Roman"/>
          <w:sz w:val="26"/>
          <w:szCs w:val="26"/>
        </w:rPr>
        <w:t>М</w:t>
      </w:r>
      <w:r w:rsidRPr="00E57BB6">
        <w:rPr>
          <w:rFonts w:ascii="Times New Roman" w:hAnsi="Times New Roman" w:cs="Times New Roman"/>
          <w:sz w:val="26"/>
          <w:szCs w:val="26"/>
        </w:rPr>
        <w:t>іське комунальне господарство».</w:t>
      </w:r>
    </w:p>
    <w:p w14:paraId="39C05671" w14:textId="77777777" w:rsidR="00A05C5D" w:rsidRPr="00E57BB6" w:rsidRDefault="00A05C5D" w:rsidP="001018DB">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 xml:space="preserve">Скорочене найменування Підприємства: </w:t>
      </w:r>
    </w:p>
    <w:p w14:paraId="22C10DDC" w14:textId="77777777" w:rsidR="00A05C5D" w:rsidRPr="00E57BB6" w:rsidRDefault="00A05C5D" w:rsidP="001018DB">
      <w:pPr>
        <w:pStyle w:val="a7"/>
        <w:numPr>
          <w:ilvl w:val="0"/>
          <w:numId w:val="20"/>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КП «Міське комунальне господарство».</w:t>
      </w:r>
    </w:p>
    <w:p w14:paraId="633D7E79" w14:textId="77777777" w:rsidR="00A05C5D" w:rsidRPr="00E57BB6" w:rsidRDefault="00A05C5D" w:rsidP="001018DB">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Місцезнаходження юридичної особи: Україна, 81500, Львівська область, Львівський район, місто Городок, майдан Гайдамаків, будинок 6.</w:t>
      </w:r>
    </w:p>
    <w:p w14:paraId="4929C1B9" w14:textId="77777777" w:rsidR="00A05C5D" w:rsidRPr="00E57BB6" w:rsidRDefault="00A05C5D" w:rsidP="001018DB">
      <w:pPr>
        <w:pStyle w:val="a7"/>
        <w:ind w:hanging="400"/>
        <w:jc w:val="both"/>
        <w:rPr>
          <w:rFonts w:ascii="Times New Roman" w:hAnsi="Times New Roman" w:cs="Times New Roman"/>
          <w:sz w:val="26"/>
          <w:szCs w:val="26"/>
        </w:rPr>
      </w:pPr>
    </w:p>
    <w:p w14:paraId="61F9A0E9" w14:textId="77777777" w:rsidR="00A05C5D" w:rsidRPr="00E57BB6" w:rsidRDefault="00A05C5D" w:rsidP="001018DB">
      <w:pPr>
        <w:pStyle w:val="a7"/>
        <w:numPr>
          <w:ilvl w:val="0"/>
          <w:numId w:val="17"/>
        </w:numPr>
        <w:ind w:left="0"/>
        <w:jc w:val="center"/>
        <w:rPr>
          <w:rFonts w:ascii="Times New Roman" w:hAnsi="Times New Roman" w:cs="Times New Roman"/>
          <w:b/>
          <w:sz w:val="26"/>
          <w:szCs w:val="26"/>
        </w:rPr>
      </w:pPr>
      <w:r w:rsidRPr="00E57BB6">
        <w:rPr>
          <w:rFonts w:ascii="Times New Roman" w:hAnsi="Times New Roman" w:cs="Times New Roman"/>
          <w:b/>
          <w:sz w:val="26"/>
          <w:szCs w:val="26"/>
        </w:rPr>
        <w:t>МЕТА ТА ПРЕДМЕТ ДІЯЛЬНОСТІ ПІДПРИЄМСТВА</w:t>
      </w:r>
    </w:p>
    <w:p w14:paraId="409EE828" w14:textId="77777777" w:rsidR="00A05C5D" w:rsidRPr="00E57BB6" w:rsidRDefault="00A05C5D" w:rsidP="001018DB">
      <w:pPr>
        <w:pStyle w:val="a7"/>
        <w:numPr>
          <w:ilvl w:val="1"/>
          <w:numId w:val="17"/>
        </w:numPr>
        <w:ind w:left="0" w:firstLine="709"/>
        <w:jc w:val="both"/>
        <w:rPr>
          <w:rFonts w:ascii="Times New Roman" w:hAnsi="Times New Roman" w:cs="Times New Roman"/>
          <w:b/>
          <w:sz w:val="26"/>
          <w:szCs w:val="26"/>
        </w:rPr>
      </w:pPr>
      <w:r w:rsidRPr="00E57BB6">
        <w:rPr>
          <w:rFonts w:ascii="Times New Roman" w:hAnsi="Times New Roman" w:cs="Times New Roman"/>
          <w:sz w:val="26"/>
          <w:szCs w:val="26"/>
        </w:rPr>
        <w:t>Підприємство утворене з метою ведення виробничої та господарської діяльності в порядку, визначеному законодавством України і надання послуг фізичним та юридичним особам у сфері організації та підтримки благоустрою Городоцької міської ради (територіальної громади).</w:t>
      </w:r>
    </w:p>
    <w:p w14:paraId="2B3D1462" w14:textId="77777777" w:rsidR="00A05C5D" w:rsidRPr="00E57BB6" w:rsidRDefault="00A05C5D" w:rsidP="001018DB">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Предметом діяльності Підприємства є:</w:t>
      </w:r>
    </w:p>
    <w:p w14:paraId="6143C2E0" w14:textId="77777777" w:rsidR="00942C51" w:rsidRPr="00E57BB6" w:rsidRDefault="00942C51" w:rsidP="001018DB">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розроблення і здійснення ефективних і комплексних заходів з утримання територій, що належить Городоцькій міській раді, у належному стані, їх санітарного очищення, збереження обʼєктів загального користування, а також природних ландшафтів, інших природних комплексів і обʼєктів;</w:t>
      </w:r>
    </w:p>
    <w:p w14:paraId="7F97EBF4" w14:textId="77777777" w:rsidR="00942C51" w:rsidRPr="00E57BB6" w:rsidRDefault="00942C51" w:rsidP="001018DB">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організація належного утримання та раціонального використання територій, будівель, інженерних споруд та обʼєктів рекреаційного, природоохоронного, оздоровчого, історико-культурного та іншого призначення;</w:t>
      </w:r>
    </w:p>
    <w:p w14:paraId="0243F504" w14:textId="77777777" w:rsidR="00942C51" w:rsidRPr="00E57BB6" w:rsidRDefault="00942C51" w:rsidP="00FA2D14">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створення умов для реалізації прав та виконання обовʼязків</w:t>
      </w:r>
      <w:r w:rsidR="00FA2D14" w:rsidRPr="00E57BB6">
        <w:rPr>
          <w:rFonts w:ascii="Times New Roman" w:hAnsi="Times New Roman" w:cs="Times New Roman"/>
          <w:sz w:val="26"/>
          <w:szCs w:val="26"/>
        </w:rPr>
        <w:t xml:space="preserve"> </w:t>
      </w:r>
      <w:r w:rsidRPr="00E57BB6">
        <w:rPr>
          <w:rFonts w:ascii="Times New Roman" w:hAnsi="Times New Roman" w:cs="Times New Roman"/>
          <w:sz w:val="26"/>
          <w:szCs w:val="26"/>
        </w:rPr>
        <w:t>субʼєктами у сфері</w:t>
      </w:r>
      <w:r w:rsidR="00FA2D14" w:rsidRPr="00E57BB6">
        <w:rPr>
          <w:rFonts w:ascii="Times New Roman" w:hAnsi="Times New Roman" w:cs="Times New Roman"/>
          <w:sz w:val="26"/>
          <w:szCs w:val="26"/>
        </w:rPr>
        <w:t xml:space="preserve"> </w:t>
      </w:r>
      <w:r w:rsidRPr="00E57BB6">
        <w:rPr>
          <w:rFonts w:ascii="Times New Roman" w:hAnsi="Times New Roman" w:cs="Times New Roman"/>
          <w:sz w:val="26"/>
          <w:szCs w:val="26"/>
        </w:rPr>
        <w:t>благоустрою громади;</w:t>
      </w:r>
    </w:p>
    <w:p w14:paraId="041B5A39" w14:textId="77777777" w:rsidR="00942C51" w:rsidRPr="00E57BB6" w:rsidRDefault="00942C51" w:rsidP="00E57BB6">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здійснення заходів з благоустрою: озелененні та утриманні в належному стані,</w:t>
      </w:r>
      <w:r w:rsidR="00E57BB6">
        <w:rPr>
          <w:rFonts w:ascii="Times New Roman" w:hAnsi="Times New Roman" w:cs="Times New Roman"/>
          <w:sz w:val="26"/>
          <w:szCs w:val="26"/>
        </w:rPr>
        <w:t xml:space="preserve"> </w:t>
      </w:r>
      <w:r w:rsidRPr="00E57BB6">
        <w:rPr>
          <w:rFonts w:ascii="Times New Roman" w:hAnsi="Times New Roman" w:cs="Times New Roman"/>
          <w:sz w:val="26"/>
          <w:szCs w:val="26"/>
        </w:rPr>
        <w:t>парків, площ, вулиць, обладнанні дитячих і спортивних майданчиків;</w:t>
      </w:r>
    </w:p>
    <w:p w14:paraId="2860DFED" w14:textId="77777777" w:rsidR="00942C51" w:rsidRPr="00E57BB6" w:rsidRDefault="00942C51" w:rsidP="00E57BB6">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виконання робіт з обстеження якісного та кількісного стану зелених насаджень,</w:t>
      </w:r>
      <w:r w:rsidR="00E57BB6">
        <w:rPr>
          <w:rFonts w:ascii="Times New Roman" w:hAnsi="Times New Roman" w:cs="Times New Roman"/>
          <w:sz w:val="26"/>
          <w:szCs w:val="26"/>
        </w:rPr>
        <w:t xml:space="preserve"> </w:t>
      </w:r>
      <w:r w:rsidRPr="00E57BB6">
        <w:rPr>
          <w:rFonts w:ascii="Times New Roman" w:hAnsi="Times New Roman" w:cs="Times New Roman"/>
          <w:sz w:val="26"/>
          <w:szCs w:val="26"/>
        </w:rPr>
        <w:t>які підлягають видаленню та підготовки документів щодо їх видалення;</w:t>
      </w:r>
    </w:p>
    <w:p w14:paraId="277B5FCE"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утримання в належному стані, виконання комплексу робіт з улаштування (відновлення), утримання та технічного обслуговування, виконання робіт з будівництва, поточного та капітального ремонту вулиць, шляхів, площ, доріг, проїздів, алей, бульварів, тротуарів, пішохідних зон і доріжок;</w:t>
      </w:r>
    </w:p>
    <w:p w14:paraId="43172ED3"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виконання робіт, повʼязаних з управлінням обʼєктами комунального майна, закріпленими за підприємством в установленому порядку на праві повного господарського відання;</w:t>
      </w:r>
    </w:p>
    <w:p w14:paraId="6B6C33B2"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lastRenderedPageBreak/>
        <w:t>надання послуг з прибирання вулиць, прибирання снігу та льоду, посипання</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сіллю та піском;</w:t>
      </w:r>
    </w:p>
    <w:p w14:paraId="3108307F"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виконання робіт з монтажу, демонтажу та переміщення елементів субʼєктів благоустрою, в тому числі тимчасових споруд для провадження підприємницької діяльності (самостійно, або із залученням інших підприємств на умовах договору);</w:t>
      </w:r>
    </w:p>
    <w:p w14:paraId="2239434B"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виконання робіт з реалізації завдань, програми та функцій самоврядного контролю на території громади;</w:t>
      </w:r>
    </w:p>
    <w:p w14:paraId="09D74ED8"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залучення на умовах договорів інших підприємств, установ, організацій з метою</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належного утримання та здійснення своєчасного ремонту обʼєктів благоустрою;</w:t>
      </w:r>
    </w:p>
    <w:p w14:paraId="23F86998"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укладання договорів на тимчасове користування місцями розташування</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елементів обʼєктів благоустрою, які знаходиться у комунальній власності;</w:t>
      </w:r>
    </w:p>
    <w:p w14:paraId="0BF7BDBF"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виконання будівельних, проектних, ремонтних, оздоблюваних, монтажних та</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сантехнічних робіт;</w:t>
      </w:r>
    </w:p>
    <w:p w14:paraId="3A36ED7A"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архітектурна діяльність, в тому числі розробка планів зонування територій, розробка детальних планів територій, розроблення проектної та кошторисної документації у відповідності до чинного законодавства;</w:t>
      </w:r>
    </w:p>
    <w:p w14:paraId="684137C9"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виконання робіт по утриманню та ремонту гідротехнічних та зсувних споруд, систем водовідведення ливневих витоків, витоків з підприємств та установ усіх форм власності;</w:t>
      </w:r>
    </w:p>
    <w:p w14:paraId="29060B63"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посилення та періодичне відновлення спрацьованих конструкцій;</w:t>
      </w:r>
    </w:p>
    <w:p w14:paraId="67EFA7FC"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консультаційні, узгоджувальні, експертні, інформаційні та посередницькі</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послуги;</w:t>
      </w:r>
    </w:p>
    <w:p w14:paraId="700C5246"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автотранспортних послуг юридичним та фізичним особам;</w:t>
      </w:r>
    </w:p>
    <w:p w14:paraId="23BD3E91"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зведення несучих та огороджувальних конструкцій;</w:t>
      </w:r>
    </w:p>
    <w:p w14:paraId="2E161353"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захист конструкцій, устаткування та мереж;</w:t>
      </w:r>
    </w:p>
    <w:p w14:paraId="1FF0180B"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виконання функцій генерального підрядника;</w:t>
      </w:r>
    </w:p>
    <w:p w14:paraId="58D71D02"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розчищення та поглиблення природних та штучних водойм;</w:t>
      </w:r>
    </w:p>
    <w:p w14:paraId="4F80CCB6"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організація та виконання робіт з утримання автошляхів, нанесенню дорожньої</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розмітки, встановлення дорожніх знаків;</w:t>
      </w:r>
    </w:p>
    <w:p w14:paraId="1B3A4D0B"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організація та експлуатація продовольчих та промислових ринків;</w:t>
      </w:r>
    </w:p>
    <w:p w14:paraId="26AA5A31"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лізингових (здача майна в оренду), патентних, юридичних послуг;</w:t>
      </w:r>
    </w:p>
    <w:p w14:paraId="7052D04E"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представницькі, агентські та посередницькі послуги;</w:t>
      </w:r>
    </w:p>
    <w:p w14:paraId="340E3D9E"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послуг підприємствам, організаціям, установам, громадянам у галузі</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сервісного обслуговування та ремонту;</w:t>
      </w:r>
    </w:p>
    <w:p w14:paraId="215EA4DA"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платних побутових послуг на замовлення фізичних та юридичних осіб;</w:t>
      </w:r>
    </w:p>
    <w:p w14:paraId="46E6F97D"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здійснення транспортно-експедиційного обслуговування населення та</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підприємств;</w:t>
      </w:r>
    </w:p>
    <w:p w14:paraId="25FE1664"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здійснення операцій з металобрухтом;</w:t>
      </w:r>
    </w:p>
    <w:p w14:paraId="1FADB5F9"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улаштування сезонних майданчиків обʼєктів дрібно-роздрібної торгівлі, розміщення холодильного обладнання, вітрин, стендів, наметів тощо поза межами ділянок, відведених для цього в установленому порядку;</w:t>
      </w:r>
    </w:p>
    <w:p w14:paraId="662ADB69"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улаштування експозиційно-виставкових майданчиків, розташування вітрин, стендів, тентів і наметів із зразками товарів і продукції поза межами ділянок, відведених</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для цього в установленому порядку;</w:t>
      </w:r>
    </w:p>
    <w:p w14:paraId="15302FB4"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розташування нестаціонарних обʼєктів сфери відпочинку та розваг (луна-парки, зоопарки, батути, атракціони, павільйони з розважальним устаткуванням тощо) поза межами спеціально відведених ділянок;</w:t>
      </w:r>
    </w:p>
    <w:p w14:paraId="74A2B6B9"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lastRenderedPageBreak/>
        <w:t>розташування технічних засобів проведення маркетингових заходів, екранів, сцен та помостів для публічних виступів поза межами спеціально призначених для цього ділянок;</w:t>
      </w:r>
    </w:p>
    <w:p w14:paraId="2148C91A" w14:textId="77777777" w:rsidR="005A435C"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реконструкція обʼєктів благоустрою: перепланування, заміна типу покриття, улаштування та реконструкція підʼїзних доріг, вʼїздів, підпірних стін, місць зберігання та</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паркування автотранспорту тощо;</w:t>
      </w:r>
    </w:p>
    <w:p w14:paraId="0057A186" w14:textId="77777777" w:rsidR="005A435C"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розміщення тимчасових споруд та малих архітектурних форм;</w:t>
      </w:r>
    </w:p>
    <w:p w14:paraId="3CDC3233"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в оренду відповідно до установленого порядку, підприємствам, установам, організаціям, а також громадянам устаткування, транспортних засобів, інвентарю та інших матеріальних цінностей, що перебувають на його балансі, крім цілісних майнових комплексів та обʼєктів нерухомого майна;</w:t>
      </w:r>
    </w:p>
    <w:p w14:paraId="667EA1EC"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відповідно до чинного законодавства обʼєктів благоустрою та/або елементів благоустрою територіальної громади в тимчасове використання субʼєктам господарювання та/або іншим особам, які ведуть або мають намір вести господарську або іншу діяльність на обʼєктах та/або елементах благоустрою при реалізації потреб для обʼєктів сфери відпочинку, розваг, споживчого ринку та сфери послуг, шляхом укладання відповідних договорів;</w:t>
      </w:r>
    </w:p>
    <w:p w14:paraId="2316C955"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укладання з користувачами обʼєктів та/або елементів благоустрою договорів щодо пайової участі в утриманні обʼєктів (елементів) благоустрою та/або відшкодування коштів на утримання зазначених обʼєктів; залучення коштів та інших осіб для належного утримання і здійснення ремонту обʼєктів та/або елементів благоустрою;</w:t>
      </w:r>
    </w:p>
    <w:p w14:paraId="3C367940"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послуг з організації та проведення культурно-масових, рекламно-інформаційних та комерційно-розважальних заходів, в тому числі повʼязаних зі святкуванням державних свят та урочистостей місцевого значення, для структур органів місцевого самоврядування, а також для підприємницьких структур і громадських організацій, у тому числі шляхом надання в оренду власного та отриманого у суборенду обладнання: сцени, звуко- та освітлювальної апаратури, культурного, спортивного і туристичного інвентарю тощо;</w:t>
      </w:r>
    </w:p>
    <w:p w14:paraId="10D66F02"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участь у комплексному соціально-економічному розвитку громади, координація цієї роботи на окремих напрямках у випадку прийняття відповідних рішень міської ради та її виконавчого комітету, виконання на договірних засадах замовлень на виробництво продукції, виконання робіт (послуг), необхідних для територіальної громади;</w:t>
      </w:r>
    </w:p>
    <w:p w14:paraId="0D6D62A4"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інших комерційних послуг на платній основі та здійснення інших видів діяльності, не заборонених законодавством України та які здійснюються у встановленому</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порядку;</w:t>
      </w:r>
    </w:p>
    <w:p w14:paraId="386DE8EC"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справляння грошової компенсації за тимчасове погіршення існуючого благоустрою (використання обʼєктів благоустрою) на території громади та відшкодування шкоди, завданої внаслідок порушення правил благоустрою території громади субʼєктами господарювання усіх форм власності, неприбутковими організаціями, установами, закладами, фізичними особами при улаштуванні сезонних майданчиків обʼєктів дрібно-роздрібної торгівлі та ресторанного бізнесу (вагончиків, павільйонів, кіосків, вітрин, стендів, контейнерів, лотків, тари тощо), експозиційно-виставкових майданчиків і майданчиків для розважально-концертних та інформаційно-маркетингових заходів і технічних засобів для проведення цих заходів (екранів, сцен та помостів для публічних виступів, стендів, механізмів, обладнання, конструкцій, зразків товарів, продукції тощо), розташуванні нестаціонарних обʼєктів сфери відпочинку та розваг (луна-парки, зоопарки, батути, атракціони, павільйони, дельфінарії, тенти тощо);</w:t>
      </w:r>
    </w:p>
    <w:p w14:paraId="6B8D7A2D"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lastRenderedPageBreak/>
        <w:t>припинення або призупинення самовільних дій з письмовим попередженням про це замовника і безпосереднього виконавця самовільних дій щодо погіршення існуючого благоустрою (самовільне та самоправне використання обʼєктів благоустрою, самовільне</w:t>
      </w:r>
      <w:r w:rsidR="00FA2D14" w:rsidRPr="00E57BB6">
        <w:rPr>
          <w:rFonts w:ascii="Times New Roman" w:hAnsi="Times New Roman" w:cs="Times New Roman"/>
          <w:sz w:val="26"/>
          <w:szCs w:val="26"/>
        </w:rPr>
        <w:t xml:space="preserve"> </w:t>
      </w:r>
      <w:r w:rsidRPr="00E57BB6">
        <w:rPr>
          <w:rFonts w:ascii="Times New Roman" w:hAnsi="Times New Roman" w:cs="Times New Roman"/>
          <w:sz w:val="26"/>
          <w:szCs w:val="26"/>
        </w:rPr>
        <w:t>пошкодження елементів міського благоустрою або їх не відновлення, самовільне використання обʼєктів благоустрою громади не за їх цільовим призначенням, незадовільне утримання закріпленої у встановленому порядку або прилеглої території) на території громади при улаштуванні сезонних майданчиків обʼєктів дрібно-роздрібної торгівлі та ресторанного бізнесу (вагончиків, павільйонів, кіосків, вітрин, стендів, контейнерів, лотків, тари тощо), експозиційно-виставкових майданчиків і майданчиків для розважально-концертних та інформаційно-маркетингових заходів і технічних засобів для проведення цих заходів (екранів, сцен та помостів для публічних виступів, стендів, механізмів, обладнання, конструкцій, зразків товарів, продукції тощо), розташуванні нестаціонарних обʼєктів сфери відпочинку та розваг (луна-парки, зоопарки, батути, атракціони, павільйони, дельфінарії, тенти тощо), у тому числі із залученням органів внутрішніх справ, виконавчих органів міської ради та інших контролюючих органів відповідно до чинного законодавства;</w:t>
      </w:r>
    </w:p>
    <w:p w14:paraId="2D950563" w14:textId="77777777" w:rsidR="005A435C"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демонтаж, перевезення та зберігання безхазяйного майна (кіосків, павільйонів, гаражів, рекламоносіїв, залишків будівельних матеріалів, автомобілів та ін.) та самовільно розміщених обʼєктів, що порушують правила бла</w:t>
      </w:r>
      <w:r w:rsidR="005A435C" w:rsidRPr="00E57BB6">
        <w:rPr>
          <w:rFonts w:ascii="Times New Roman" w:hAnsi="Times New Roman" w:cs="Times New Roman"/>
          <w:sz w:val="26"/>
          <w:szCs w:val="26"/>
        </w:rPr>
        <w:t>гоустрою громади;</w:t>
      </w:r>
    </w:p>
    <w:p w14:paraId="48FC7650" w14:textId="77777777" w:rsidR="005A435C"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надання ветеринарних послуг;</w:t>
      </w:r>
    </w:p>
    <w:p w14:paraId="1853C29E" w14:textId="77777777" w:rsidR="005A435C"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здійснення вилову та тимчасової ізоляції тварин;</w:t>
      </w:r>
    </w:p>
    <w:p w14:paraId="605DDBEC"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співробітництво з організаціями, установами, підприємствами з питань,</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повʼязаних з діяльністю Підприємства;</w:t>
      </w:r>
    </w:p>
    <w:p w14:paraId="0BCAD33D"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сприяння обміну досвідом, методичними напрацюваннями та інформацією між навчальними, науковими, практичними закладами України та зарубіжних країн, стажування спеціалістів, участь у конференціях;</w:t>
      </w:r>
    </w:p>
    <w:p w14:paraId="7F169137"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прийом платежів від фізичних та юридичних осіб за надані Підприємством</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послуги, роботи;</w:t>
      </w:r>
    </w:p>
    <w:p w14:paraId="1FCDE4D1"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реалізація програми капітальних інвестицій, повʼязаних із створенням нових обʼєктів або реконструкцією, розширенням та технічним переобладнанням наявних засобів та інших необоротних матеріальних активів;</w:t>
      </w:r>
    </w:p>
    <w:p w14:paraId="38CFE6E4"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діяльність з організації ярмарок, виставок, конгресів тощо;</w:t>
      </w:r>
    </w:p>
    <w:p w14:paraId="1AD97ED0"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здійснення зовнішньоекономічної та інших видів діяльності за всіма напрямками діяльності Підприємства, не заборонених чинним законодавством України (підприємство має право на зазначену діяльність тільки після одержання спеціального дозволу, ліцензії);</w:t>
      </w:r>
    </w:p>
    <w:p w14:paraId="24E2BE11"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каналізація, відведення й очищення стічних вод;</w:t>
      </w:r>
    </w:p>
    <w:p w14:paraId="29A2571D"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збирання, оброблення та видалення безпечних відходів;</w:t>
      </w:r>
    </w:p>
    <w:p w14:paraId="53F4AB35"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збирання, оброблення та видалення небезпечних відходів;</w:t>
      </w:r>
    </w:p>
    <w:p w14:paraId="6C58E884" w14:textId="77777777" w:rsidR="00942C51"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перевезення небезпечних вантажів, зокрема відходів;</w:t>
      </w:r>
    </w:p>
    <w:p w14:paraId="29DD0F1C" w14:textId="77777777" w:rsidR="005A435C"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інша діяльність щодо поводження з відходами;</w:t>
      </w:r>
    </w:p>
    <w:p w14:paraId="20996217" w14:textId="77777777" w:rsidR="005A435C" w:rsidRPr="00E57BB6" w:rsidRDefault="00942C51"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hAnsi="Times New Roman" w:cs="Times New Roman"/>
          <w:sz w:val="26"/>
          <w:szCs w:val="26"/>
        </w:rPr>
        <w:t>здійснення діяльності, повʼязаної із дезінсекцією, дезінфекцією, дератизацією в порядку, передбаченому чинним законодавством</w:t>
      </w:r>
      <w:r w:rsidR="001018DB" w:rsidRPr="00E57BB6">
        <w:rPr>
          <w:rFonts w:ascii="Times New Roman" w:hAnsi="Times New Roman" w:cs="Times New Roman"/>
          <w:sz w:val="26"/>
          <w:szCs w:val="26"/>
        </w:rPr>
        <w:t>;</w:t>
      </w:r>
    </w:p>
    <w:p w14:paraId="3754D9AF" w14:textId="77777777" w:rsidR="001018DB" w:rsidRPr="00E57BB6" w:rsidRDefault="001018DB" w:rsidP="005A435C">
      <w:pPr>
        <w:pStyle w:val="a7"/>
        <w:numPr>
          <w:ilvl w:val="0"/>
          <w:numId w:val="20"/>
        </w:numPr>
        <w:ind w:left="0" w:firstLine="284"/>
        <w:jc w:val="both"/>
        <w:rPr>
          <w:rFonts w:ascii="Times New Roman" w:hAnsi="Times New Roman" w:cs="Times New Roman"/>
          <w:sz w:val="26"/>
          <w:szCs w:val="26"/>
        </w:rPr>
      </w:pPr>
      <w:r w:rsidRPr="00E57BB6">
        <w:rPr>
          <w:rFonts w:ascii="Times New Roman" w:eastAsia="Times New Roman" w:hAnsi="Times New Roman" w:cs="Times New Roman"/>
          <w:sz w:val="26"/>
          <w:szCs w:val="26"/>
          <w:lang w:eastAsia="ru-RU"/>
        </w:rPr>
        <w:t>організування поховань і надання суміжних послуг.</w:t>
      </w:r>
    </w:p>
    <w:p w14:paraId="4D2FD36F" w14:textId="77777777" w:rsidR="00A05C5D" w:rsidRPr="00E57BB6" w:rsidRDefault="00942C51"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може займатися іншими видами діяльності, не забороненими законодавством України. У разі, коли необхідний вид діяльності потребує відповідного дозволу, сертифікації або ліцензії, Підприємство отримує їх у встановленому чинним законодавством порядку.</w:t>
      </w:r>
    </w:p>
    <w:p w14:paraId="3ECF2064" w14:textId="77777777" w:rsidR="00942C51" w:rsidRPr="00E57BB6" w:rsidRDefault="00942C51"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lastRenderedPageBreak/>
        <w:t>Напрямки діяльності підприємства у сфері благоустрою громади скеровуються окремими рішеннями міської ради про затвердження міських програм. Підприємство визначено виконавцем заходів, передбачених цими програмами, та одержувачем бюджетних коштів, за рахунок яких фінансується утримання обʼєктів благоустрою.</w:t>
      </w:r>
    </w:p>
    <w:p w14:paraId="2B1A78B7" w14:textId="77777777" w:rsidR="00942C51" w:rsidRPr="00E57BB6" w:rsidRDefault="00942C51"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являється одержувачем коштів державного, обласного,</w:t>
      </w:r>
      <w:r w:rsidR="005A435C" w:rsidRPr="00E57BB6">
        <w:rPr>
          <w:rFonts w:ascii="Times New Roman" w:hAnsi="Times New Roman" w:cs="Times New Roman"/>
          <w:sz w:val="26"/>
          <w:szCs w:val="26"/>
        </w:rPr>
        <w:t xml:space="preserve"> </w:t>
      </w:r>
      <w:r w:rsidRPr="00E57BB6">
        <w:rPr>
          <w:rFonts w:ascii="Times New Roman" w:hAnsi="Times New Roman" w:cs="Times New Roman"/>
          <w:sz w:val="26"/>
          <w:szCs w:val="26"/>
        </w:rPr>
        <w:t>районного та місцевого бюджетів.</w:t>
      </w:r>
    </w:p>
    <w:p w14:paraId="3195DCE6" w14:textId="77777777" w:rsidR="00942C51" w:rsidRPr="00E57BB6" w:rsidRDefault="00942C51" w:rsidP="001018DB">
      <w:pPr>
        <w:pStyle w:val="a7"/>
        <w:jc w:val="both"/>
        <w:rPr>
          <w:rFonts w:ascii="Times New Roman" w:hAnsi="Times New Roman" w:cs="Times New Roman"/>
          <w:sz w:val="26"/>
          <w:szCs w:val="26"/>
        </w:rPr>
      </w:pPr>
    </w:p>
    <w:p w14:paraId="5D4823EB" w14:textId="77777777" w:rsidR="00942C51" w:rsidRPr="00E57BB6" w:rsidRDefault="00A05C5D" w:rsidP="001018DB">
      <w:pPr>
        <w:pStyle w:val="a7"/>
        <w:numPr>
          <w:ilvl w:val="0"/>
          <w:numId w:val="17"/>
        </w:numPr>
        <w:ind w:left="0" w:firstLine="0"/>
        <w:jc w:val="center"/>
        <w:rPr>
          <w:rFonts w:ascii="Times New Roman" w:hAnsi="Times New Roman" w:cs="Times New Roman"/>
          <w:sz w:val="26"/>
          <w:szCs w:val="26"/>
        </w:rPr>
      </w:pPr>
      <w:r w:rsidRPr="00E57BB6">
        <w:rPr>
          <w:rFonts w:ascii="Times New Roman" w:hAnsi="Times New Roman" w:cs="Times New Roman"/>
          <w:b/>
          <w:sz w:val="26"/>
          <w:szCs w:val="26"/>
        </w:rPr>
        <w:t>ЮРИДИЧНИЙ СТАТУС ПІДПРИЄМСТВА</w:t>
      </w:r>
    </w:p>
    <w:p w14:paraId="3396C956"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є юридичною особою. Прав та обовʼязків юридичної особи</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Підприємство набуває з дати його державної реєстрації.</w:t>
      </w:r>
    </w:p>
    <w:p w14:paraId="3AB6AF5A" w14:textId="77777777" w:rsidR="00942C51"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має відокремлене майно, самостійний баланс, рахунки в</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установах банків, печатки зі своїм найменуванням та кутовий штамп.</w:t>
      </w:r>
    </w:p>
    <w:p w14:paraId="0D71D1A3" w14:textId="77777777" w:rsidR="00942C51"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У своїй діяльності Підприємство може створювати філії, представництва та</w:t>
      </w:r>
      <w:r w:rsidR="00942C51" w:rsidRPr="00E57BB6">
        <w:rPr>
          <w:rFonts w:ascii="Times New Roman" w:hAnsi="Times New Roman" w:cs="Times New Roman"/>
          <w:sz w:val="26"/>
          <w:szCs w:val="26"/>
        </w:rPr>
        <w:t xml:space="preserve"> інші відокремлені підрозділи.</w:t>
      </w:r>
    </w:p>
    <w:p w14:paraId="628407B2"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Створені Підприємством філії, представництва та інші відокремлені підрозділи можуть наділятися основними засобами та обіговими коштами, які належать</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Підприємству. Керівництво їх діяльністю проводиться особами, що призначаються</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вищим органом.</w:t>
      </w:r>
    </w:p>
    <w:p w14:paraId="7E281B51" w14:textId="77777777" w:rsidR="00942C51"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має право від свого імені укладати договори (контракти, угоди), набувати майнові та особисті немайнові права, бути позивачем і відповідачем в суді,</w:t>
      </w:r>
      <w:r w:rsidR="00FA2D14" w:rsidRPr="00E57BB6">
        <w:rPr>
          <w:rFonts w:ascii="Times New Roman" w:hAnsi="Times New Roman" w:cs="Times New Roman"/>
          <w:sz w:val="26"/>
          <w:szCs w:val="26"/>
        </w:rPr>
        <w:t xml:space="preserve"> </w:t>
      </w:r>
      <w:r w:rsidRPr="00E57BB6">
        <w:rPr>
          <w:rFonts w:ascii="Times New Roman" w:hAnsi="Times New Roman" w:cs="Times New Roman"/>
          <w:sz w:val="26"/>
          <w:szCs w:val="26"/>
        </w:rPr>
        <w:t>господарському та третейському судах.</w:t>
      </w:r>
    </w:p>
    <w:p w14:paraId="63ACE297" w14:textId="77777777" w:rsidR="00942C51" w:rsidRPr="00E57BB6" w:rsidRDefault="00942C51" w:rsidP="001018DB">
      <w:pPr>
        <w:pStyle w:val="a7"/>
        <w:jc w:val="both"/>
        <w:rPr>
          <w:rFonts w:ascii="Times New Roman" w:hAnsi="Times New Roman" w:cs="Times New Roman"/>
          <w:sz w:val="26"/>
          <w:szCs w:val="26"/>
        </w:rPr>
      </w:pPr>
    </w:p>
    <w:p w14:paraId="7A7DB7E8" w14:textId="77777777" w:rsidR="00A05C5D" w:rsidRPr="00E57BB6" w:rsidRDefault="00942C51" w:rsidP="001018DB">
      <w:pPr>
        <w:pStyle w:val="a7"/>
        <w:numPr>
          <w:ilvl w:val="0"/>
          <w:numId w:val="17"/>
        </w:numPr>
        <w:ind w:left="0" w:firstLine="0"/>
        <w:jc w:val="center"/>
        <w:rPr>
          <w:rFonts w:ascii="Times New Roman" w:hAnsi="Times New Roman" w:cs="Times New Roman"/>
          <w:sz w:val="26"/>
          <w:szCs w:val="26"/>
        </w:rPr>
      </w:pPr>
      <w:r w:rsidRPr="00E57BB6">
        <w:rPr>
          <w:rFonts w:ascii="Times New Roman" w:hAnsi="Times New Roman" w:cs="Times New Roman"/>
          <w:b/>
          <w:sz w:val="26"/>
          <w:szCs w:val="26"/>
        </w:rPr>
        <w:t>МАЙНО ПІДПРИЄМСТВА</w:t>
      </w:r>
    </w:p>
    <w:p w14:paraId="4405458E" w14:textId="77777777" w:rsidR="00942C51"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 xml:space="preserve">Майно Підприємства формується з джерел, не заборонених </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чинним</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законодавством України.</w:t>
      </w:r>
    </w:p>
    <w:p w14:paraId="194A1F3F"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Майно Підприємства складається з основних засобів та обігових коштів, а</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також цінностей, вартість яких відображена в балансі Підприємства.</w:t>
      </w:r>
    </w:p>
    <w:p w14:paraId="4B9D7260"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Майно підприємства перебуває у власності Городоцької міської ради і закріплюється за Підприємством на праві господарського відання. Здійснюючи право господарського відання, Підприємство володіє, користується та розпоряджається зазначеним майном згідно з чинним законодавством, цим Статутом та відповідно до</w:t>
      </w:r>
      <w:r w:rsidR="00942C51" w:rsidRPr="00E57BB6">
        <w:rPr>
          <w:rFonts w:ascii="Times New Roman" w:hAnsi="Times New Roman" w:cs="Times New Roman"/>
          <w:sz w:val="26"/>
          <w:szCs w:val="26"/>
        </w:rPr>
        <w:t xml:space="preserve"> </w:t>
      </w:r>
      <w:r w:rsidRPr="00E57BB6">
        <w:rPr>
          <w:rFonts w:ascii="Times New Roman" w:hAnsi="Times New Roman" w:cs="Times New Roman"/>
          <w:sz w:val="26"/>
          <w:szCs w:val="26"/>
        </w:rPr>
        <w:t>обмежень, встановлених Засновником.</w:t>
      </w:r>
    </w:p>
    <w:p w14:paraId="7239B971"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Джерелами формування майна Підприємства є:</w:t>
      </w:r>
    </w:p>
    <w:p w14:paraId="2B8C2BD3" w14:textId="77777777" w:rsidR="00942C51" w:rsidRPr="00E57BB6" w:rsidRDefault="00942C51" w:rsidP="001018DB">
      <w:pPr>
        <w:pStyle w:val="a7"/>
        <w:numPr>
          <w:ilvl w:val="0"/>
          <w:numId w:val="20"/>
        </w:numPr>
        <w:ind w:left="0" w:firstLine="0"/>
        <w:jc w:val="both"/>
        <w:rPr>
          <w:rFonts w:ascii="Times New Roman" w:hAnsi="Times New Roman" w:cs="Times New Roman"/>
          <w:sz w:val="26"/>
          <w:szCs w:val="26"/>
        </w:rPr>
      </w:pPr>
      <w:r w:rsidRPr="00E57BB6">
        <w:rPr>
          <w:rFonts w:ascii="Times New Roman" w:hAnsi="Times New Roman" w:cs="Times New Roman"/>
          <w:sz w:val="26"/>
          <w:szCs w:val="26"/>
        </w:rPr>
        <w:t>майно, передане йому Засновником та Власником;</w:t>
      </w:r>
    </w:p>
    <w:p w14:paraId="3B79F639" w14:textId="77777777" w:rsidR="00942C51" w:rsidRPr="00E57BB6" w:rsidRDefault="00942C51" w:rsidP="001018DB">
      <w:pPr>
        <w:pStyle w:val="a7"/>
        <w:numPr>
          <w:ilvl w:val="0"/>
          <w:numId w:val="20"/>
        </w:numPr>
        <w:ind w:left="0" w:firstLine="0"/>
        <w:jc w:val="both"/>
        <w:rPr>
          <w:rFonts w:ascii="Times New Roman" w:hAnsi="Times New Roman" w:cs="Times New Roman"/>
          <w:sz w:val="26"/>
          <w:szCs w:val="26"/>
        </w:rPr>
      </w:pPr>
      <w:r w:rsidRPr="00E57BB6">
        <w:rPr>
          <w:rFonts w:ascii="Times New Roman" w:hAnsi="Times New Roman" w:cs="Times New Roman"/>
          <w:sz w:val="26"/>
          <w:szCs w:val="26"/>
        </w:rPr>
        <w:t>продукція, вироблена Підприємством у результаті господарської діяльності;</w:t>
      </w:r>
    </w:p>
    <w:p w14:paraId="50E7C7DE" w14:textId="77777777" w:rsidR="00942C51" w:rsidRPr="00E57BB6" w:rsidRDefault="00942C51" w:rsidP="001018DB">
      <w:pPr>
        <w:pStyle w:val="a7"/>
        <w:numPr>
          <w:ilvl w:val="0"/>
          <w:numId w:val="20"/>
        </w:numPr>
        <w:ind w:left="0" w:firstLine="0"/>
        <w:jc w:val="both"/>
        <w:rPr>
          <w:rFonts w:ascii="Times New Roman" w:hAnsi="Times New Roman" w:cs="Times New Roman"/>
          <w:sz w:val="26"/>
          <w:szCs w:val="26"/>
        </w:rPr>
      </w:pPr>
      <w:r w:rsidRPr="00E57BB6">
        <w:rPr>
          <w:rFonts w:ascii="Times New Roman" w:hAnsi="Times New Roman" w:cs="Times New Roman"/>
          <w:sz w:val="26"/>
          <w:szCs w:val="26"/>
        </w:rPr>
        <w:t>одержані доходи від здійснення господарської діяльності;</w:t>
      </w:r>
    </w:p>
    <w:p w14:paraId="66EB5D59" w14:textId="77777777" w:rsidR="00942C51" w:rsidRPr="00E57BB6" w:rsidRDefault="00942C51" w:rsidP="001018DB">
      <w:pPr>
        <w:pStyle w:val="a7"/>
        <w:numPr>
          <w:ilvl w:val="0"/>
          <w:numId w:val="20"/>
        </w:numPr>
        <w:ind w:left="0" w:firstLine="0"/>
        <w:jc w:val="both"/>
        <w:rPr>
          <w:rFonts w:ascii="Times New Roman" w:hAnsi="Times New Roman" w:cs="Times New Roman"/>
          <w:sz w:val="26"/>
          <w:szCs w:val="26"/>
        </w:rPr>
      </w:pPr>
      <w:r w:rsidRPr="00E57BB6">
        <w:rPr>
          <w:rFonts w:ascii="Times New Roman" w:hAnsi="Times New Roman" w:cs="Times New Roman"/>
          <w:sz w:val="26"/>
          <w:szCs w:val="26"/>
        </w:rPr>
        <w:t>капітальні вкладення і дотації з бюджету, у тому числі і Власника;</w:t>
      </w:r>
    </w:p>
    <w:p w14:paraId="6E690708" w14:textId="77777777" w:rsidR="00316054" w:rsidRPr="00E57BB6" w:rsidRDefault="00942C51" w:rsidP="001018DB">
      <w:pPr>
        <w:pStyle w:val="a7"/>
        <w:numPr>
          <w:ilvl w:val="0"/>
          <w:numId w:val="20"/>
        </w:numPr>
        <w:ind w:left="0" w:firstLine="0"/>
        <w:jc w:val="both"/>
        <w:rPr>
          <w:rFonts w:ascii="Times New Roman" w:hAnsi="Times New Roman" w:cs="Times New Roman"/>
          <w:sz w:val="26"/>
          <w:szCs w:val="26"/>
        </w:rPr>
      </w:pPr>
      <w:r w:rsidRPr="00E57BB6">
        <w:rPr>
          <w:rFonts w:ascii="Times New Roman" w:hAnsi="Times New Roman" w:cs="Times New Roman"/>
          <w:sz w:val="26"/>
          <w:szCs w:val="26"/>
        </w:rPr>
        <w:t>інші джерела, не заборонені за</w:t>
      </w:r>
      <w:r w:rsidR="00316054" w:rsidRPr="00E57BB6">
        <w:rPr>
          <w:rFonts w:ascii="Times New Roman" w:hAnsi="Times New Roman" w:cs="Times New Roman"/>
          <w:sz w:val="26"/>
          <w:szCs w:val="26"/>
        </w:rPr>
        <w:t xml:space="preserve">конодавством. </w:t>
      </w:r>
    </w:p>
    <w:p w14:paraId="4E3FA6BB" w14:textId="77777777" w:rsidR="00942C51" w:rsidRPr="00E57BB6" w:rsidRDefault="00316054" w:rsidP="001018DB">
      <w:pPr>
        <w:pStyle w:val="a7"/>
        <w:jc w:val="both"/>
        <w:rPr>
          <w:rFonts w:ascii="Times New Roman" w:hAnsi="Times New Roman" w:cs="Times New Roman"/>
          <w:sz w:val="26"/>
          <w:szCs w:val="26"/>
        </w:rPr>
      </w:pPr>
      <w:r w:rsidRPr="00E57BB6">
        <w:rPr>
          <w:rFonts w:ascii="Times New Roman" w:hAnsi="Times New Roman" w:cs="Times New Roman"/>
          <w:sz w:val="26"/>
          <w:szCs w:val="26"/>
        </w:rPr>
        <w:t>Обігові кошти Підприємства перебувають у його повному розпорядженні.</w:t>
      </w:r>
    </w:p>
    <w:p w14:paraId="7AEC3244" w14:textId="77777777" w:rsidR="00942C51" w:rsidRPr="00E57BB6" w:rsidRDefault="00942C51"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Ризик випадкової загибелі або пошкодження майна, що є власністю Підприємства несе Підприємство.</w:t>
      </w:r>
    </w:p>
    <w:p w14:paraId="52514ED7" w14:textId="77777777" w:rsidR="00942C51" w:rsidRPr="00E57BB6" w:rsidRDefault="00942C51"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здійснює володіння, користування і розпорядження своїм</w:t>
      </w:r>
      <w:r w:rsidR="001018DB" w:rsidRPr="00E57BB6">
        <w:rPr>
          <w:rFonts w:ascii="Times New Roman" w:hAnsi="Times New Roman" w:cs="Times New Roman"/>
          <w:sz w:val="26"/>
          <w:szCs w:val="26"/>
        </w:rPr>
        <w:t xml:space="preserve"> </w:t>
      </w:r>
      <w:r w:rsidRPr="00E57BB6">
        <w:rPr>
          <w:rFonts w:ascii="Times New Roman" w:hAnsi="Times New Roman" w:cs="Times New Roman"/>
          <w:sz w:val="26"/>
          <w:szCs w:val="26"/>
        </w:rPr>
        <w:t>майном відповідно до мети своєї діяльності.</w:t>
      </w:r>
    </w:p>
    <w:p w14:paraId="144A7CED" w14:textId="77777777" w:rsidR="00316054" w:rsidRPr="00E57BB6" w:rsidRDefault="00316054"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має право продавати, передавати безоплатно, обмінювати,</w:t>
      </w:r>
      <w:r w:rsidR="00EE1D5E">
        <w:rPr>
          <w:rFonts w:ascii="Times New Roman" w:hAnsi="Times New Roman" w:cs="Times New Roman"/>
          <w:sz w:val="26"/>
          <w:szCs w:val="26"/>
        </w:rPr>
        <w:t xml:space="preserve"> </w:t>
      </w:r>
      <w:r w:rsidRPr="00E57BB6">
        <w:rPr>
          <w:rFonts w:ascii="Times New Roman" w:hAnsi="Times New Roman" w:cs="Times New Roman"/>
          <w:sz w:val="26"/>
          <w:szCs w:val="26"/>
        </w:rPr>
        <w:t>матеріальні цінності, використовувати та відчужувати їх іншим шляхом, якщо це не суперечить чинному законодавству України та цьому Статуту.</w:t>
      </w:r>
    </w:p>
    <w:p w14:paraId="08A75C61" w14:textId="77777777" w:rsidR="001018DB" w:rsidRPr="00E57BB6" w:rsidRDefault="00316054" w:rsidP="001018DB">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не несе відповідальності за зобовʼязаннями Засновника і Власника. Засновник і Власник не несе відповідальності по зобовʼязаннях Підприємства.</w:t>
      </w:r>
    </w:p>
    <w:p w14:paraId="178FA545" w14:textId="77777777" w:rsidR="00A05C5D" w:rsidRPr="00E57BB6" w:rsidRDefault="00A05C5D" w:rsidP="001018DB">
      <w:pPr>
        <w:pStyle w:val="a7"/>
        <w:numPr>
          <w:ilvl w:val="0"/>
          <w:numId w:val="17"/>
        </w:numPr>
        <w:ind w:left="0" w:firstLine="0"/>
        <w:jc w:val="center"/>
        <w:rPr>
          <w:rFonts w:ascii="Times New Roman" w:hAnsi="Times New Roman" w:cs="Times New Roman"/>
          <w:sz w:val="26"/>
          <w:szCs w:val="26"/>
        </w:rPr>
      </w:pPr>
      <w:r w:rsidRPr="00E57BB6">
        <w:rPr>
          <w:rFonts w:ascii="Times New Roman" w:hAnsi="Times New Roman" w:cs="Times New Roman"/>
          <w:b/>
          <w:sz w:val="26"/>
          <w:szCs w:val="26"/>
        </w:rPr>
        <w:lastRenderedPageBreak/>
        <w:t>СТАТУТНИЙ КАПІТАЛ ПІДПРИЄМСТВА</w:t>
      </w:r>
    </w:p>
    <w:p w14:paraId="7CC40C19"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 xml:space="preserve">Статутним Капіталом підприємства </w:t>
      </w:r>
      <w:r w:rsidR="00316054" w:rsidRPr="00E57BB6">
        <w:rPr>
          <w:rFonts w:ascii="Times New Roman" w:hAnsi="Times New Roman" w:cs="Times New Roman"/>
          <w:sz w:val="26"/>
          <w:szCs w:val="26"/>
        </w:rPr>
        <w:t xml:space="preserve">є активи, будинки, спорудження, </w:t>
      </w:r>
      <w:r w:rsidRPr="00E57BB6">
        <w:rPr>
          <w:rFonts w:ascii="Times New Roman" w:hAnsi="Times New Roman" w:cs="Times New Roman"/>
          <w:sz w:val="26"/>
          <w:szCs w:val="26"/>
        </w:rPr>
        <w:t>устаткування, інші матеріальні цінності, матеріальні права та інше.</w:t>
      </w:r>
    </w:p>
    <w:p w14:paraId="08111897" w14:textId="77777777" w:rsidR="00A05C5D" w:rsidRPr="00E57BB6" w:rsidRDefault="00316054"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має право (при сформованому статутному капіталі) змінювати (збільшувати або зменшувати) розмір статутного капіталу. Рішення про збільшення або зменшення розміру статутного капіталу Підприємства приймається за рішенням Засновника.</w:t>
      </w:r>
    </w:p>
    <w:p w14:paraId="12E915ED" w14:textId="77777777" w:rsidR="00316054" w:rsidRPr="00E57BB6" w:rsidRDefault="00316054" w:rsidP="001018DB">
      <w:pPr>
        <w:pStyle w:val="a7"/>
        <w:jc w:val="both"/>
        <w:rPr>
          <w:rFonts w:ascii="Times New Roman" w:hAnsi="Times New Roman" w:cs="Times New Roman"/>
          <w:sz w:val="26"/>
          <w:szCs w:val="26"/>
        </w:rPr>
      </w:pPr>
    </w:p>
    <w:p w14:paraId="12FADA00" w14:textId="77777777" w:rsidR="00A05C5D" w:rsidRPr="00E57BB6" w:rsidRDefault="00A05C5D" w:rsidP="001018DB">
      <w:pPr>
        <w:pStyle w:val="a7"/>
        <w:numPr>
          <w:ilvl w:val="0"/>
          <w:numId w:val="17"/>
        </w:numPr>
        <w:ind w:left="0" w:firstLine="0"/>
        <w:jc w:val="center"/>
        <w:rPr>
          <w:rFonts w:ascii="Times New Roman" w:hAnsi="Times New Roman" w:cs="Times New Roman"/>
          <w:b/>
          <w:sz w:val="26"/>
          <w:szCs w:val="26"/>
        </w:rPr>
      </w:pPr>
      <w:r w:rsidRPr="00E57BB6">
        <w:rPr>
          <w:rFonts w:ascii="Times New Roman" w:hAnsi="Times New Roman" w:cs="Times New Roman"/>
          <w:b/>
          <w:sz w:val="26"/>
          <w:szCs w:val="26"/>
        </w:rPr>
        <w:t>ОБЛІК ТА ЗВІТНІСТЬ ПІДПРИЄМСТВА</w:t>
      </w:r>
    </w:p>
    <w:p w14:paraId="3C89EE9E"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здійснює управлінський, фінансовий та податковий облік результатів своєї діяльності, формує та подає звітність, несе відповідальність за її достовірність.</w:t>
      </w:r>
    </w:p>
    <w:p w14:paraId="1293FB38" w14:textId="77777777" w:rsidR="00A05C5D" w:rsidRPr="00E57BB6" w:rsidRDefault="00A05C5D" w:rsidP="005A435C">
      <w:pPr>
        <w:pStyle w:val="a7"/>
        <w:numPr>
          <w:ilvl w:val="1"/>
          <w:numId w:val="17"/>
        </w:numPr>
        <w:ind w:left="0" w:firstLine="567"/>
        <w:jc w:val="both"/>
        <w:rPr>
          <w:rFonts w:ascii="Times New Roman" w:hAnsi="Times New Roman" w:cs="Times New Roman"/>
          <w:b/>
          <w:sz w:val="26"/>
          <w:szCs w:val="26"/>
        </w:rPr>
      </w:pPr>
      <w:r w:rsidRPr="00E57BB6">
        <w:rPr>
          <w:rFonts w:ascii="Times New Roman" w:hAnsi="Times New Roman" w:cs="Times New Roman"/>
          <w:sz w:val="26"/>
          <w:szCs w:val="26"/>
        </w:rPr>
        <w:t>Облік і звітність Підприємства здійснюється відповідно до вимог</w:t>
      </w:r>
      <w:r w:rsidR="00316054" w:rsidRPr="00E57BB6">
        <w:rPr>
          <w:rFonts w:ascii="Times New Roman" w:hAnsi="Times New Roman" w:cs="Times New Roman"/>
          <w:sz w:val="26"/>
          <w:szCs w:val="26"/>
        </w:rPr>
        <w:t xml:space="preserve"> </w:t>
      </w:r>
      <w:r w:rsidRPr="00E57BB6">
        <w:rPr>
          <w:rFonts w:ascii="Times New Roman" w:hAnsi="Times New Roman" w:cs="Times New Roman"/>
          <w:sz w:val="26"/>
          <w:szCs w:val="26"/>
        </w:rPr>
        <w:t>Закону України «Про бухгалтерський облік та фінансову звітність в Україні», інших нормативно-правових документів.</w:t>
      </w:r>
    </w:p>
    <w:p w14:paraId="52194253" w14:textId="77777777" w:rsidR="00A05C5D" w:rsidRPr="00E57BB6" w:rsidRDefault="00316054" w:rsidP="005A435C">
      <w:pPr>
        <w:pStyle w:val="a7"/>
        <w:numPr>
          <w:ilvl w:val="1"/>
          <w:numId w:val="17"/>
        </w:numPr>
        <w:ind w:left="0" w:firstLine="567"/>
        <w:jc w:val="both"/>
        <w:rPr>
          <w:rFonts w:ascii="Times New Roman" w:hAnsi="Times New Roman" w:cs="Times New Roman"/>
          <w:b/>
          <w:sz w:val="26"/>
          <w:szCs w:val="26"/>
        </w:rPr>
      </w:pPr>
      <w:r w:rsidRPr="00E57BB6">
        <w:rPr>
          <w:rFonts w:ascii="Times New Roman" w:hAnsi="Times New Roman" w:cs="Times New Roman"/>
          <w:sz w:val="26"/>
          <w:szCs w:val="26"/>
        </w:rPr>
        <w:t xml:space="preserve">З </w:t>
      </w:r>
      <w:r w:rsidR="00A05C5D" w:rsidRPr="00E57BB6">
        <w:rPr>
          <w:rFonts w:ascii="Times New Roman" w:hAnsi="Times New Roman" w:cs="Times New Roman"/>
          <w:sz w:val="26"/>
          <w:szCs w:val="26"/>
        </w:rPr>
        <w:t>метою підтвердження належності ведення обліку та звітності Підприємства,</w:t>
      </w:r>
      <w:r w:rsidR="00EE1D5E">
        <w:rPr>
          <w:rFonts w:ascii="Times New Roman" w:hAnsi="Times New Roman" w:cs="Times New Roman"/>
          <w:sz w:val="26"/>
          <w:szCs w:val="26"/>
        </w:rPr>
        <w:t xml:space="preserve"> </w:t>
      </w:r>
      <w:r w:rsidR="00A05C5D" w:rsidRPr="00E57BB6">
        <w:rPr>
          <w:rFonts w:ascii="Times New Roman" w:hAnsi="Times New Roman" w:cs="Times New Roman"/>
          <w:sz w:val="26"/>
          <w:szCs w:val="26"/>
        </w:rPr>
        <w:t>супроводу його господарської діяльності можуть залучатись аудиторські та</w:t>
      </w:r>
      <w:r w:rsidRPr="00E57BB6">
        <w:rPr>
          <w:rFonts w:ascii="Times New Roman" w:hAnsi="Times New Roman" w:cs="Times New Roman"/>
          <w:sz w:val="26"/>
          <w:szCs w:val="26"/>
        </w:rPr>
        <w:t xml:space="preserve"> </w:t>
      </w:r>
      <w:r w:rsidR="00A05C5D" w:rsidRPr="00E57BB6">
        <w:rPr>
          <w:rFonts w:ascii="Times New Roman" w:hAnsi="Times New Roman" w:cs="Times New Roman"/>
          <w:sz w:val="26"/>
          <w:szCs w:val="26"/>
        </w:rPr>
        <w:t>консалтингові компанії.</w:t>
      </w:r>
    </w:p>
    <w:p w14:paraId="2E123FB9" w14:textId="77777777" w:rsidR="00316054" w:rsidRPr="00E57BB6" w:rsidRDefault="00316054" w:rsidP="001018DB">
      <w:pPr>
        <w:pStyle w:val="a7"/>
        <w:jc w:val="both"/>
        <w:rPr>
          <w:rFonts w:ascii="Times New Roman" w:hAnsi="Times New Roman" w:cs="Times New Roman"/>
          <w:b/>
          <w:sz w:val="26"/>
          <w:szCs w:val="26"/>
        </w:rPr>
      </w:pPr>
    </w:p>
    <w:p w14:paraId="0D236052" w14:textId="77777777" w:rsidR="00A05C5D" w:rsidRPr="00E57BB6" w:rsidRDefault="00A05C5D" w:rsidP="001018DB">
      <w:pPr>
        <w:pStyle w:val="a7"/>
        <w:numPr>
          <w:ilvl w:val="0"/>
          <w:numId w:val="17"/>
        </w:numPr>
        <w:ind w:left="0" w:firstLine="0"/>
        <w:jc w:val="center"/>
        <w:rPr>
          <w:rFonts w:ascii="Times New Roman" w:hAnsi="Times New Roman" w:cs="Times New Roman"/>
          <w:b/>
          <w:sz w:val="26"/>
          <w:szCs w:val="26"/>
        </w:rPr>
      </w:pPr>
      <w:r w:rsidRPr="00E57BB6">
        <w:rPr>
          <w:rFonts w:ascii="Times New Roman" w:hAnsi="Times New Roman" w:cs="Times New Roman"/>
          <w:b/>
          <w:sz w:val="26"/>
          <w:szCs w:val="26"/>
        </w:rPr>
        <w:t>ПОРЯДОК РОЗПОДІЛУ ПРИБУТКУ ТА ПОКРИТТЯ ЗБИТКІВ ПІДПРИЄМСТВА</w:t>
      </w:r>
    </w:p>
    <w:p w14:paraId="2132E18A" w14:textId="77777777" w:rsidR="00316054"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Прибуток Підприємства утворюється із надходжень від господарської діяльності після покриття витрат. З балансового прибутку Підприємства сплачуються передбачені законодавством України податки та інші платежі до бюджету.</w:t>
      </w:r>
    </w:p>
    <w:p w14:paraId="38032401" w14:textId="77777777" w:rsidR="00316054" w:rsidRPr="00E57BB6" w:rsidRDefault="00316054" w:rsidP="005A435C">
      <w:pPr>
        <w:pStyle w:val="a7"/>
        <w:ind w:firstLine="567"/>
        <w:jc w:val="both"/>
        <w:rPr>
          <w:rFonts w:ascii="Times New Roman" w:hAnsi="Times New Roman" w:cs="Times New Roman"/>
          <w:sz w:val="26"/>
          <w:szCs w:val="26"/>
        </w:rPr>
      </w:pPr>
      <w:r w:rsidRPr="00E57BB6">
        <w:rPr>
          <w:rFonts w:ascii="Times New Roman" w:hAnsi="Times New Roman" w:cs="Times New Roman"/>
          <w:sz w:val="26"/>
          <w:szCs w:val="26"/>
        </w:rPr>
        <w:t>Чистий прибуток, одержаний після зазначених розрахунків, залишається у повному розпорядженні Підприємства.</w:t>
      </w:r>
    </w:p>
    <w:p w14:paraId="6B890F08" w14:textId="77777777" w:rsidR="00316054" w:rsidRPr="00E57BB6" w:rsidRDefault="00316054"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Порядок розподілу прибутку і покриття збитків Підприємства визначається керівництвом Підприємства за погодженням Засновника відповідно до чинного законодавства України та Статуту Підприємства.</w:t>
      </w:r>
    </w:p>
    <w:p w14:paraId="0412897D"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покриває збитки відповідно до вимог чинного законодавства</w:t>
      </w:r>
      <w:r w:rsidR="00316054" w:rsidRPr="00E57BB6">
        <w:rPr>
          <w:rFonts w:ascii="Times New Roman" w:hAnsi="Times New Roman" w:cs="Times New Roman"/>
          <w:sz w:val="26"/>
          <w:szCs w:val="26"/>
        </w:rPr>
        <w:t xml:space="preserve"> </w:t>
      </w:r>
      <w:r w:rsidRPr="00E57BB6">
        <w:rPr>
          <w:rFonts w:ascii="Times New Roman" w:hAnsi="Times New Roman" w:cs="Times New Roman"/>
          <w:sz w:val="26"/>
          <w:szCs w:val="26"/>
        </w:rPr>
        <w:t>України.</w:t>
      </w:r>
    </w:p>
    <w:p w14:paraId="56314352" w14:textId="77777777" w:rsidR="00316054" w:rsidRPr="00E57BB6" w:rsidRDefault="00316054" w:rsidP="001018DB">
      <w:pPr>
        <w:pStyle w:val="a7"/>
        <w:jc w:val="both"/>
        <w:rPr>
          <w:rFonts w:ascii="Times New Roman" w:hAnsi="Times New Roman" w:cs="Times New Roman"/>
          <w:sz w:val="26"/>
          <w:szCs w:val="26"/>
        </w:rPr>
      </w:pPr>
    </w:p>
    <w:p w14:paraId="3AF0827F" w14:textId="77777777" w:rsidR="00A05C5D" w:rsidRPr="00E57BB6" w:rsidRDefault="00A05C5D" w:rsidP="001018DB">
      <w:pPr>
        <w:pStyle w:val="a7"/>
        <w:numPr>
          <w:ilvl w:val="0"/>
          <w:numId w:val="17"/>
        </w:numPr>
        <w:ind w:left="0" w:firstLine="0"/>
        <w:jc w:val="center"/>
        <w:rPr>
          <w:rFonts w:ascii="Times New Roman" w:hAnsi="Times New Roman" w:cs="Times New Roman"/>
          <w:b/>
          <w:sz w:val="26"/>
          <w:szCs w:val="26"/>
        </w:rPr>
      </w:pPr>
      <w:r w:rsidRPr="00E57BB6">
        <w:rPr>
          <w:rFonts w:ascii="Times New Roman" w:hAnsi="Times New Roman" w:cs="Times New Roman"/>
          <w:b/>
          <w:sz w:val="26"/>
          <w:szCs w:val="26"/>
        </w:rPr>
        <w:t>ОРГАНИ УПРАВЛІННЯ ТА СТРУКТУРА ПІДПРИЄМСТВА</w:t>
      </w:r>
    </w:p>
    <w:p w14:paraId="37CB1695" w14:textId="77777777" w:rsidR="00A05C5D" w:rsidRPr="00E57BB6" w:rsidRDefault="00A05C5D" w:rsidP="00EE1D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Засновник здійснює свої права по управлінню Підприємством.</w:t>
      </w:r>
    </w:p>
    <w:p w14:paraId="052E20CF" w14:textId="77777777" w:rsidR="00A05C5D" w:rsidRPr="00E57BB6" w:rsidRDefault="00A05C5D" w:rsidP="00EE1D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До виняткової компетенції Засновника в сфері керування Підприємством</w:t>
      </w:r>
      <w:r w:rsidR="00316054" w:rsidRPr="00E57BB6">
        <w:rPr>
          <w:rFonts w:ascii="Times New Roman" w:hAnsi="Times New Roman" w:cs="Times New Roman"/>
          <w:sz w:val="26"/>
          <w:szCs w:val="26"/>
        </w:rPr>
        <w:t xml:space="preserve"> </w:t>
      </w:r>
      <w:r w:rsidRPr="00E57BB6">
        <w:rPr>
          <w:rFonts w:ascii="Times New Roman" w:hAnsi="Times New Roman" w:cs="Times New Roman"/>
          <w:sz w:val="26"/>
          <w:szCs w:val="26"/>
        </w:rPr>
        <w:t>відносяться:</w:t>
      </w:r>
    </w:p>
    <w:p w14:paraId="55AD4E09" w14:textId="77777777" w:rsidR="00316054" w:rsidRDefault="00316054" w:rsidP="00EE1D5E">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затвердження Статуту, внесення до нього змін та доповнень;</w:t>
      </w:r>
    </w:p>
    <w:p w14:paraId="749788E2" w14:textId="77777777" w:rsidR="00316054" w:rsidRDefault="00316054" w:rsidP="00EE1D5E">
      <w:pPr>
        <w:pStyle w:val="a7"/>
        <w:numPr>
          <w:ilvl w:val="0"/>
          <w:numId w:val="20"/>
        </w:numPr>
        <w:ind w:left="0" w:firstLine="426"/>
        <w:jc w:val="both"/>
        <w:rPr>
          <w:rFonts w:ascii="Times New Roman" w:hAnsi="Times New Roman" w:cs="Times New Roman"/>
          <w:sz w:val="26"/>
          <w:szCs w:val="26"/>
        </w:rPr>
      </w:pPr>
      <w:r w:rsidRPr="00EE1D5E">
        <w:rPr>
          <w:rFonts w:ascii="Times New Roman" w:hAnsi="Times New Roman" w:cs="Times New Roman"/>
          <w:sz w:val="26"/>
          <w:szCs w:val="26"/>
        </w:rPr>
        <w:t>прийняття рішення про припинення діяльності Підприємства;</w:t>
      </w:r>
    </w:p>
    <w:p w14:paraId="746B293B" w14:textId="77777777" w:rsidR="00316054" w:rsidRDefault="00316054" w:rsidP="00EE1D5E">
      <w:pPr>
        <w:pStyle w:val="a7"/>
        <w:numPr>
          <w:ilvl w:val="0"/>
          <w:numId w:val="20"/>
        </w:numPr>
        <w:ind w:left="0" w:firstLine="426"/>
        <w:jc w:val="both"/>
        <w:rPr>
          <w:rFonts w:ascii="Times New Roman" w:hAnsi="Times New Roman" w:cs="Times New Roman"/>
          <w:sz w:val="26"/>
          <w:szCs w:val="26"/>
        </w:rPr>
      </w:pPr>
      <w:r w:rsidRPr="00EE1D5E">
        <w:rPr>
          <w:rFonts w:ascii="Times New Roman" w:hAnsi="Times New Roman" w:cs="Times New Roman"/>
          <w:sz w:val="26"/>
          <w:szCs w:val="26"/>
        </w:rPr>
        <w:t>установлення або погодження цін та тарифів на товари та послуги у випадках, передбачених законодавством;</w:t>
      </w:r>
    </w:p>
    <w:p w14:paraId="4E19A243" w14:textId="77777777" w:rsidR="00316054" w:rsidRDefault="00316054" w:rsidP="00EE1D5E">
      <w:pPr>
        <w:pStyle w:val="a7"/>
        <w:numPr>
          <w:ilvl w:val="0"/>
          <w:numId w:val="20"/>
        </w:numPr>
        <w:ind w:left="0" w:firstLine="426"/>
        <w:jc w:val="both"/>
        <w:rPr>
          <w:rFonts w:ascii="Times New Roman" w:hAnsi="Times New Roman" w:cs="Times New Roman"/>
          <w:sz w:val="26"/>
          <w:szCs w:val="26"/>
        </w:rPr>
      </w:pPr>
      <w:r w:rsidRPr="00EE1D5E">
        <w:rPr>
          <w:rFonts w:ascii="Times New Roman" w:hAnsi="Times New Roman" w:cs="Times New Roman"/>
          <w:sz w:val="26"/>
          <w:szCs w:val="26"/>
        </w:rPr>
        <w:t>прийняття рішення про відкриття нових виробничих структурних підрозділів Підприємства, а також про закриття діючих;</w:t>
      </w:r>
    </w:p>
    <w:p w14:paraId="4872B87C" w14:textId="77777777" w:rsidR="00316054" w:rsidRDefault="00316054" w:rsidP="00EE1D5E">
      <w:pPr>
        <w:pStyle w:val="a7"/>
        <w:numPr>
          <w:ilvl w:val="0"/>
          <w:numId w:val="20"/>
        </w:numPr>
        <w:ind w:left="0" w:firstLine="426"/>
        <w:jc w:val="both"/>
        <w:rPr>
          <w:rFonts w:ascii="Times New Roman" w:hAnsi="Times New Roman" w:cs="Times New Roman"/>
          <w:sz w:val="26"/>
          <w:szCs w:val="26"/>
        </w:rPr>
      </w:pPr>
      <w:r w:rsidRPr="00EE1D5E">
        <w:rPr>
          <w:rFonts w:ascii="Times New Roman" w:hAnsi="Times New Roman" w:cs="Times New Roman"/>
          <w:sz w:val="26"/>
          <w:szCs w:val="26"/>
        </w:rPr>
        <w:t>прийняття рішення про порядок надання та умови бюджетного фінансування визначаються Власником;</w:t>
      </w:r>
    </w:p>
    <w:p w14:paraId="741C4635" w14:textId="77777777" w:rsidR="00316054" w:rsidRDefault="00316054" w:rsidP="00EE1D5E">
      <w:pPr>
        <w:pStyle w:val="a7"/>
        <w:numPr>
          <w:ilvl w:val="0"/>
          <w:numId w:val="20"/>
        </w:numPr>
        <w:ind w:left="0" w:firstLine="426"/>
        <w:jc w:val="both"/>
        <w:rPr>
          <w:rFonts w:ascii="Times New Roman" w:hAnsi="Times New Roman" w:cs="Times New Roman"/>
          <w:sz w:val="26"/>
          <w:szCs w:val="26"/>
        </w:rPr>
      </w:pPr>
      <w:r w:rsidRPr="00EE1D5E">
        <w:rPr>
          <w:rFonts w:ascii="Times New Roman" w:hAnsi="Times New Roman" w:cs="Times New Roman"/>
          <w:sz w:val="26"/>
          <w:szCs w:val="26"/>
        </w:rPr>
        <w:t>вирішення питання про створення підприємствами комунальної власності спільних підприємств, у тому числі з іноземними інвестиціями;</w:t>
      </w:r>
    </w:p>
    <w:p w14:paraId="7BBE654C" w14:textId="77777777" w:rsidR="00316054" w:rsidRPr="00EE1D5E" w:rsidRDefault="00316054" w:rsidP="00EE1D5E">
      <w:pPr>
        <w:pStyle w:val="a7"/>
        <w:numPr>
          <w:ilvl w:val="0"/>
          <w:numId w:val="20"/>
        </w:numPr>
        <w:ind w:left="0" w:firstLine="426"/>
        <w:jc w:val="both"/>
        <w:rPr>
          <w:rFonts w:ascii="Times New Roman" w:hAnsi="Times New Roman" w:cs="Times New Roman"/>
          <w:sz w:val="26"/>
          <w:szCs w:val="26"/>
        </w:rPr>
      </w:pPr>
      <w:r w:rsidRPr="00EE1D5E">
        <w:rPr>
          <w:rFonts w:ascii="Times New Roman" w:hAnsi="Times New Roman" w:cs="Times New Roman"/>
          <w:sz w:val="26"/>
          <w:szCs w:val="26"/>
        </w:rPr>
        <w:t>інші повноваження про керування Підприємством передбачені цим Статутом та Законом України «Про місцеве самоврядування в Україні».</w:t>
      </w:r>
    </w:p>
    <w:p w14:paraId="5241132A" w14:textId="77777777" w:rsidR="00316054" w:rsidRPr="00E57BB6" w:rsidRDefault="00316054"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Засновник не має права втручатися в господарську діяльність Підприємства.</w:t>
      </w:r>
    </w:p>
    <w:p w14:paraId="25890428" w14:textId="77777777" w:rsidR="00316054" w:rsidRPr="00E57BB6" w:rsidRDefault="00316054"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lastRenderedPageBreak/>
        <w:t>Підприємство самостійно визначає структуру управління, встановлює чисельність штату.</w:t>
      </w:r>
    </w:p>
    <w:p w14:paraId="14713A77"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Розпорядженням Городоцького міського голови призначається: директор</w:t>
      </w:r>
      <w:r w:rsidR="00316054" w:rsidRPr="00E57BB6">
        <w:rPr>
          <w:rFonts w:ascii="Times New Roman" w:hAnsi="Times New Roman" w:cs="Times New Roman"/>
          <w:sz w:val="26"/>
          <w:szCs w:val="26"/>
        </w:rPr>
        <w:t xml:space="preserve"> </w:t>
      </w:r>
      <w:r w:rsidRPr="00E57BB6">
        <w:rPr>
          <w:rFonts w:ascii="Times New Roman" w:hAnsi="Times New Roman" w:cs="Times New Roman"/>
          <w:sz w:val="26"/>
          <w:szCs w:val="26"/>
        </w:rPr>
        <w:t>Підприємства; уповноважений орган для здійснення контролю за ефективністю господарської діяльності Підприємства.</w:t>
      </w:r>
    </w:p>
    <w:p w14:paraId="56DCA917"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Управління Підприємством здійснює директор Підприємства.</w:t>
      </w:r>
    </w:p>
    <w:p w14:paraId="6A4FCA98"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Директор Підприємства:</w:t>
      </w:r>
    </w:p>
    <w:p w14:paraId="121C10FF" w14:textId="77777777" w:rsidR="00316054" w:rsidRPr="00E57BB6" w:rsidRDefault="00316054"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самостійно вирішує питання діяльності Підприємства за винятком тих, що віднесені Статутом до компетенції Засновника і Власника;</w:t>
      </w:r>
    </w:p>
    <w:p w14:paraId="59C4D011"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організовує та використовує найману працю;</w:t>
      </w:r>
    </w:p>
    <w:p w14:paraId="6E6EF650"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діє від імені Підприємства без доручення, представляє його інтереси в органах державної влади, в органах місцевого самоврядування, у судах, в установах банку та інших підприємствах і організаціях, у відносинах з вітчизняними та іноземними юридичними особами, громадянами України та іноземцями;</w:t>
      </w:r>
    </w:p>
    <w:p w14:paraId="31EC489C"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формує адміністрацію Підприємства, трудовий колектив;</w:t>
      </w:r>
    </w:p>
    <w:p w14:paraId="50AA51BA"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самостійно укладає контракти, договори, у тому числі трудові, видає накази, розпорядження, обовʼязкові для всіх працівників, має право підпису на всіх документах юридичного характеру;</w:t>
      </w:r>
    </w:p>
    <w:p w14:paraId="310E2A3B"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вирішує відповідно до Статуту питання діяльності Підприємства в межах своїх повноважень, відкриває рахунки Підприємства в установах банків;</w:t>
      </w:r>
    </w:p>
    <w:p w14:paraId="0776F539"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розпоряджається відповідно до Статуту майном Підприємства, коштами на поточних рахунках та згідно відповідних рішень головного розпорядника бюджетних коштів коштами на бюджетних рахунках, розподіляє прибуток у порядку, передбаченому цим Статутом та діючим законодавством;</w:t>
      </w:r>
    </w:p>
    <w:p w14:paraId="79AA52BC"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здійснює інші дії, необхідні для здійснення господарської діяльності, передбачені цим Статутом та законодавством;</w:t>
      </w:r>
    </w:p>
    <w:p w14:paraId="1634FDFF" w14:textId="77777777" w:rsidR="00D738C3" w:rsidRPr="00E57BB6" w:rsidRDefault="00D738C3" w:rsidP="005A435C">
      <w:pPr>
        <w:pStyle w:val="a7"/>
        <w:numPr>
          <w:ilvl w:val="0"/>
          <w:numId w:val="20"/>
        </w:numPr>
        <w:ind w:left="0" w:firstLine="425"/>
        <w:jc w:val="both"/>
        <w:rPr>
          <w:rFonts w:ascii="Times New Roman" w:hAnsi="Times New Roman" w:cs="Times New Roman"/>
          <w:sz w:val="26"/>
          <w:szCs w:val="26"/>
        </w:rPr>
      </w:pPr>
      <w:r w:rsidRPr="00E57BB6">
        <w:rPr>
          <w:rFonts w:ascii="Times New Roman" w:hAnsi="Times New Roman" w:cs="Times New Roman"/>
          <w:sz w:val="26"/>
          <w:szCs w:val="26"/>
        </w:rPr>
        <w:t>разом з трудовим колективом або уповноваженим ним органом визначає для працівників Підприємства додаткові відпустки та інші пільги, а також заохочує працівників та накладає стягнення.</w:t>
      </w:r>
    </w:p>
    <w:p w14:paraId="0A00D151" w14:textId="77777777" w:rsidR="00D738C3" w:rsidRPr="00E57BB6" w:rsidRDefault="00D738C3" w:rsidP="005A435C">
      <w:pPr>
        <w:pStyle w:val="a7"/>
        <w:ind w:firstLine="425"/>
        <w:jc w:val="both"/>
        <w:rPr>
          <w:rFonts w:ascii="Times New Roman" w:hAnsi="Times New Roman" w:cs="Times New Roman"/>
          <w:sz w:val="26"/>
          <w:szCs w:val="26"/>
        </w:rPr>
      </w:pPr>
      <w:r w:rsidRPr="00E57BB6">
        <w:rPr>
          <w:rFonts w:ascii="Times New Roman" w:hAnsi="Times New Roman" w:cs="Times New Roman"/>
          <w:sz w:val="26"/>
          <w:szCs w:val="26"/>
        </w:rPr>
        <w:t>Заступники директора, головні фахівці, керівники виробничих, структурних та функціональних підрозділів, фахівці, майстри призначаються на посаду й звільняються з посади директором Підприємства.</w:t>
      </w:r>
    </w:p>
    <w:p w14:paraId="5C6AD44F" w14:textId="77777777" w:rsidR="00316054" w:rsidRPr="00E57BB6" w:rsidRDefault="00316054"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може мати у своєму складі, згідно із штатним розписом,</w:t>
      </w:r>
      <w:r w:rsidR="00D738C3" w:rsidRPr="00E57BB6">
        <w:rPr>
          <w:rFonts w:ascii="Times New Roman" w:hAnsi="Times New Roman" w:cs="Times New Roman"/>
          <w:sz w:val="26"/>
          <w:szCs w:val="26"/>
        </w:rPr>
        <w:t xml:space="preserve"> </w:t>
      </w:r>
      <w:r w:rsidRPr="00E57BB6">
        <w:rPr>
          <w:rFonts w:ascii="Times New Roman" w:hAnsi="Times New Roman" w:cs="Times New Roman"/>
          <w:sz w:val="26"/>
          <w:szCs w:val="26"/>
        </w:rPr>
        <w:t>функціональні підрозділи (відділи, служби, дільниці).</w:t>
      </w:r>
    </w:p>
    <w:p w14:paraId="095FCA45" w14:textId="77777777" w:rsidR="00316054" w:rsidRPr="00E57BB6" w:rsidRDefault="00D738C3"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Виробничі підрозділи не є юридичними особами, не мають своїх рахунків в установах банку та функціонують відповідно до положень про виробничі підрозділи, затверджених директором підприємства або відповідно до функціональних обовʼязків працівників підрозділів.</w:t>
      </w:r>
    </w:p>
    <w:p w14:paraId="3ADF7E4D" w14:textId="77777777" w:rsidR="00D738C3" w:rsidRPr="00E57BB6" w:rsidRDefault="00D738C3"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в особі директора, може ліквідувати існуючі підрозділи або створити нові на основі техніко-економічної діяльності.</w:t>
      </w:r>
    </w:p>
    <w:p w14:paraId="2AFD2385"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в особі директора, вправі створювати відокремлені підрозділи</w:t>
      </w:r>
      <w:r w:rsidR="00EE1D5E">
        <w:rPr>
          <w:rFonts w:ascii="Times New Roman" w:hAnsi="Times New Roman" w:cs="Times New Roman"/>
          <w:sz w:val="26"/>
          <w:szCs w:val="26"/>
        </w:rPr>
        <w:t xml:space="preserve"> </w:t>
      </w:r>
      <w:r w:rsidRPr="00E57BB6">
        <w:rPr>
          <w:rFonts w:ascii="Times New Roman" w:hAnsi="Times New Roman" w:cs="Times New Roman"/>
          <w:sz w:val="26"/>
          <w:szCs w:val="26"/>
        </w:rPr>
        <w:t>(представництва,</w:t>
      </w:r>
      <w:r w:rsidR="00EE1D5E">
        <w:rPr>
          <w:rFonts w:ascii="Times New Roman" w:hAnsi="Times New Roman" w:cs="Times New Roman"/>
          <w:sz w:val="26"/>
          <w:szCs w:val="26"/>
        </w:rPr>
        <w:t xml:space="preserve"> </w:t>
      </w:r>
      <w:r w:rsidRPr="00E57BB6">
        <w:rPr>
          <w:rFonts w:ascii="Times New Roman" w:hAnsi="Times New Roman" w:cs="Times New Roman"/>
          <w:sz w:val="26"/>
          <w:szCs w:val="26"/>
        </w:rPr>
        <w:t>філії, відділення, агентства) із правом відкриття поточних</w:t>
      </w:r>
      <w:r w:rsidR="00D738C3" w:rsidRPr="00E57BB6">
        <w:rPr>
          <w:rFonts w:ascii="Times New Roman" w:hAnsi="Times New Roman" w:cs="Times New Roman"/>
          <w:sz w:val="26"/>
          <w:szCs w:val="26"/>
        </w:rPr>
        <w:t xml:space="preserve"> </w:t>
      </w:r>
      <w:r w:rsidRPr="00E57BB6">
        <w:rPr>
          <w:rFonts w:ascii="Times New Roman" w:hAnsi="Times New Roman" w:cs="Times New Roman"/>
          <w:sz w:val="26"/>
          <w:szCs w:val="26"/>
        </w:rPr>
        <w:t>(розрахункових) рахунків, що діють на підставі положень, затверджених директором</w:t>
      </w:r>
      <w:r w:rsidR="00D738C3" w:rsidRPr="00E57BB6">
        <w:rPr>
          <w:rFonts w:ascii="Times New Roman" w:hAnsi="Times New Roman" w:cs="Times New Roman"/>
          <w:sz w:val="26"/>
          <w:szCs w:val="26"/>
        </w:rPr>
        <w:t xml:space="preserve"> </w:t>
      </w:r>
      <w:r w:rsidRPr="00E57BB6">
        <w:rPr>
          <w:rFonts w:ascii="Times New Roman" w:hAnsi="Times New Roman" w:cs="Times New Roman"/>
          <w:sz w:val="26"/>
          <w:szCs w:val="26"/>
        </w:rPr>
        <w:t>Підприємства. Місце їхнього розміщення погоджується з</w:t>
      </w:r>
      <w:r w:rsidR="00D738C3" w:rsidRPr="00E57BB6">
        <w:rPr>
          <w:rFonts w:ascii="Times New Roman" w:hAnsi="Times New Roman" w:cs="Times New Roman"/>
          <w:sz w:val="26"/>
          <w:szCs w:val="26"/>
        </w:rPr>
        <w:t xml:space="preserve"> </w:t>
      </w:r>
      <w:r w:rsidRPr="00E57BB6">
        <w:rPr>
          <w:rFonts w:ascii="Times New Roman" w:hAnsi="Times New Roman" w:cs="Times New Roman"/>
          <w:sz w:val="26"/>
          <w:szCs w:val="26"/>
        </w:rPr>
        <w:t>уповноваженим ним виконавчим органом.</w:t>
      </w:r>
    </w:p>
    <w:p w14:paraId="4C486D19" w14:textId="77777777" w:rsidR="00D738C3" w:rsidRPr="00E57BB6" w:rsidRDefault="00D738C3" w:rsidP="001018DB">
      <w:pPr>
        <w:pStyle w:val="a7"/>
        <w:jc w:val="both"/>
        <w:rPr>
          <w:rFonts w:ascii="Times New Roman" w:hAnsi="Times New Roman" w:cs="Times New Roman"/>
          <w:sz w:val="26"/>
          <w:szCs w:val="26"/>
        </w:rPr>
      </w:pPr>
    </w:p>
    <w:p w14:paraId="118E3260" w14:textId="77777777" w:rsidR="00A05C5D" w:rsidRPr="00E57BB6" w:rsidRDefault="00A05C5D" w:rsidP="001018DB">
      <w:pPr>
        <w:pStyle w:val="a7"/>
        <w:numPr>
          <w:ilvl w:val="0"/>
          <w:numId w:val="17"/>
        </w:numPr>
        <w:ind w:left="0" w:firstLine="0"/>
        <w:jc w:val="center"/>
        <w:rPr>
          <w:rFonts w:ascii="Times New Roman" w:hAnsi="Times New Roman" w:cs="Times New Roman"/>
          <w:b/>
          <w:sz w:val="26"/>
          <w:szCs w:val="26"/>
        </w:rPr>
      </w:pPr>
      <w:r w:rsidRPr="00E57BB6">
        <w:rPr>
          <w:rFonts w:ascii="Times New Roman" w:hAnsi="Times New Roman" w:cs="Times New Roman"/>
          <w:b/>
          <w:sz w:val="26"/>
          <w:szCs w:val="26"/>
        </w:rPr>
        <w:t>ТРУДОВИЙ КОЛЕКТИВ ПІДПРИЄМСТВА</w:t>
      </w:r>
    </w:p>
    <w:p w14:paraId="172F3BA2"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 xml:space="preserve">Трудовий колектив Підприємства складають усі громадяни, які своєю працею беруть участь в його діяльності на основі трудового договору (контракту, </w:t>
      </w:r>
      <w:r w:rsidRPr="00E57BB6">
        <w:rPr>
          <w:rFonts w:ascii="Times New Roman" w:hAnsi="Times New Roman" w:cs="Times New Roman"/>
          <w:sz w:val="26"/>
          <w:szCs w:val="26"/>
        </w:rPr>
        <w:lastRenderedPageBreak/>
        <w:t>угоди), а також інших форм, що регулюють трудові відносини працівника з</w:t>
      </w:r>
      <w:r w:rsidR="00D738C3" w:rsidRPr="00E57BB6">
        <w:rPr>
          <w:rFonts w:ascii="Times New Roman" w:hAnsi="Times New Roman" w:cs="Times New Roman"/>
          <w:sz w:val="26"/>
          <w:szCs w:val="26"/>
        </w:rPr>
        <w:t xml:space="preserve"> </w:t>
      </w:r>
      <w:r w:rsidRPr="00E57BB6">
        <w:rPr>
          <w:rFonts w:ascii="Times New Roman" w:hAnsi="Times New Roman" w:cs="Times New Roman"/>
          <w:sz w:val="26"/>
          <w:szCs w:val="26"/>
        </w:rPr>
        <w:t>Підприємством.</w:t>
      </w:r>
    </w:p>
    <w:p w14:paraId="0A0F7685"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Підприємство самостійно встановлює форми та системи оплати праці,розмір заробітної плати, а також інших видів винагороди працівників.</w:t>
      </w:r>
    </w:p>
    <w:p w14:paraId="0E42766E"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 xml:space="preserve">Адміністрація Підприємства разом з трудовим колективом на загальних зборах: </w:t>
      </w:r>
    </w:p>
    <w:p w14:paraId="26C61096"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затверджують проект колективного договору;</w:t>
      </w:r>
    </w:p>
    <w:p w14:paraId="17770DEE"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вирішують питання самоврядування трудового колективу;</w:t>
      </w:r>
    </w:p>
    <w:p w14:paraId="4D5E2938"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визначають та затверджують перелік і порядок надання працівникам підприємства соціальних пільг.</w:t>
      </w:r>
    </w:p>
    <w:p w14:paraId="3060274E" w14:textId="77777777" w:rsidR="00D738C3" w:rsidRPr="00E57BB6" w:rsidRDefault="00D738C3"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Інтереси трудового колективу у відносинах з керівництвом представляє голова трудового колективу.</w:t>
      </w:r>
    </w:p>
    <w:p w14:paraId="73D0ACA1" w14:textId="77777777" w:rsidR="00A05C5D" w:rsidRPr="00E57BB6" w:rsidRDefault="00A05C5D"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Трудовий колектив у межах наданих їм повноважень:</w:t>
      </w:r>
    </w:p>
    <w:p w14:paraId="277B9FC4"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укладає колективний договір з адміністрацією Підприємства;</w:t>
      </w:r>
    </w:p>
    <w:p w14:paraId="4CACDEAB"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узгоджує перелік та порядок надання працівникам Підприємства соціальних та інших пільг;</w:t>
      </w:r>
    </w:p>
    <w:p w14:paraId="1EE7365E"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бере участь у розробці правил внутрішнього трудового розпорядку Підприємства;</w:t>
      </w:r>
    </w:p>
    <w:p w14:paraId="271D6B5F"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порушує клопотання перед керівництвом про заохочення, преміювання, а також про притягнення до дисциплінарної відповідальності працівників Підприємства;</w:t>
      </w:r>
    </w:p>
    <w:p w14:paraId="2EACF055" w14:textId="77777777" w:rsidR="00D738C3" w:rsidRPr="00E57BB6" w:rsidRDefault="00D738C3" w:rsidP="005A435C">
      <w:pPr>
        <w:pStyle w:val="a7"/>
        <w:numPr>
          <w:ilvl w:val="0"/>
          <w:numId w:val="20"/>
        </w:numPr>
        <w:ind w:left="0" w:firstLine="426"/>
        <w:jc w:val="both"/>
        <w:rPr>
          <w:rFonts w:ascii="Times New Roman" w:hAnsi="Times New Roman" w:cs="Times New Roman"/>
          <w:sz w:val="26"/>
          <w:szCs w:val="26"/>
        </w:rPr>
      </w:pPr>
      <w:r w:rsidRPr="00E57BB6">
        <w:rPr>
          <w:rFonts w:ascii="Times New Roman" w:hAnsi="Times New Roman" w:cs="Times New Roman"/>
          <w:sz w:val="26"/>
          <w:szCs w:val="26"/>
        </w:rPr>
        <w:t>вирішує інші питання самоврядування трудового колективу.</w:t>
      </w:r>
    </w:p>
    <w:p w14:paraId="3B8CB808" w14:textId="77777777" w:rsidR="00D738C3" w:rsidRPr="00E57BB6" w:rsidRDefault="00D738C3"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Соціальні та трудові права працівників гарантуються чинним законодавством України.</w:t>
      </w:r>
    </w:p>
    <w:p w14:paraId="207CEBDE" w14:textId="77777777" w:rsidR="00D738C3" w:rsidRPr="00E57BB6" w:rsidRDefault="00D738C3" w:rsidP="005A435C">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Внутрішніми положеннями Підприємство може встановлювати додаткові (крім передбачених чинним законодавством) трудові та соціально-побутові пільги для працівників або їхніх окремих категорій.</w:t>
      </w:r>
    </w:p>
    <w:p w14:paraId="737158C5" w14:textId="77777777" w:rsidR="00D738C3" w:rsidRPr="00E57BB6" w:rsidRDefault="00D738C3" w:rsidP="001018DB">
      <w:pPr>
        <w:pStyle w:val="a7"/>
        <w:jc w:val="both"/>
        <w:rPr>
          <w:rFonts w:ascii="Times New Roman" w:hAnsi="Times New Roman" w:cs="Times New Roman"/>
          <w:b/>
          <w:sz w:val="26"/>
          <w:szCs w:val="26"/>
        </w:rPr>
      </w:pPr>
    </w:p>
    <w:p w14:paraId="5E677573" w14:textId="77777777" w:rsidR="00A05C5D" w:rsidRPr="00E57BB6" w:rsidRDefault="00A05C5D" w:rsidP="001018DB">
      <w:pPr>
        <w:pStyle w:val="a7"/>
        <w:numPr>
          <w:ilvl w:val="0"/>
          <w:numId w:val="17"/>
        </w:numPr>
        <w:ind w:left="0" w:firstLine="0"/>
        <w:jc w:val="center"/>
        <w:rPr>
          <w:rFonts w:ascii="Times New Roman" w:hAnsi="Times New Roman" w:cs="Times New Roman"/>
          <w:b/>
          <w:sz w:val="26"/>
          <w:szCs w:val="26"/>
        </w:rPr>
      </w:pPr>
      <w:r w:rsidRPr="00E57BB6">
        <w:rPr>
          <w:rFonts w:ascii="Times New Roman" w:hAnsi="Times New Roman" w:cs="Times New Roman"/>
          <w:b/>
          <w:sz w:val="26"/>
          <w:szCs w:val="26"/>
        </w:rPr>
        <w:t>ПРИПИНЕННЯ ДІЯЛЬНОСТІ ПІДПРИЄМСТВА</w:t>
      </w:r>
    </w:p>
    <w:p w14:paraId="4211AE98" w14:textId="77777777" w:rsidR="00A05C5D" w:rsidRPr="00E57BB6" w:rsidRDefault="00D738C3" w:rsidP="009521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 xml:space="preserve">Підприємство </w:t>
      </w:r>
      <w:r w:rsidR="00A05C5D" w:rsidRPr="00E57BB6">
        <w:rPr>
          <w:rFonts w:ascii="Times New Roman" w:hAnsi="Times New Roman" w:cs="Times New Roman"/>
          <w:sz w:val="26"/>
          <w:szCs w:val="26"/>
        </w:rPr>
        <w:t>припиняє свою діяльність в результаті реорганізації (злиття, приєднання, поділу, перетворення) або ліквідації за рішенням Засновника, а у випадках, передбачених законодавством України, - за рішенням суду.</w:t>
      </w:r>
    </w:p>
    <w:p w14:paraId="3B63D3B0" w14:textId="77777777" w:rsidR="00A05C5D" w:rsidRPr="00E57BB6" w:rsidRDefault="00A05C5D" w:rsidP="009521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При припиненні Підприємства, вивільненим працівникам гарантується</w:t>
      </w:r>
      <w:r w:rsidR="001018DB" w:rsidRPr="00E57BB6">
        <w:rPr>
          <w:rFonts w:ascii="Times New Roman" w:hAnsi="Times New Roman" w:cs="Times New Roman"/>
          <w:sz w:val="26"/>
          <w:szCs w:val="26"/>
        </w:rPr>
        <w:t xml:space="preserve"> </w:t>
      </w:r>
      <w:r w:rsidRPr="00E57BB6">
        <w:rPr>
          <w:rFonts w:ascii="Times New Roman" w:hAnsi="Times New Roman" w:cs="Times New Roman"/>
          <w:sz w:val="26"/>
          <w:szCs w:val="26"/>
        </w:rPr>
        <w:t>додержання їхніх прав та інтересів відповідно до законодавства України.</w:t>
      </w:r>
    </w:p>
    <w:p w14:paraId="7FBCD1F0" w14:textId="77777777" w:rsidR="00A05C5D" w:rsidRPr="00E57BB6" w:rsidRDefault="00A05C5D" w:rsidP="009521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Припинення Підприємства проводиться комісією з припинення, що</w:t>
      </w:r>
      <w:r w:rsidR="001018DB" w:rsidRPr="00E57BB6">
        <w:rPr>
          <w:rFonts w:ascii="Times New Roman" w:hAnsi="Times New Roman" w:cs="Times New Roman"/>
          <w:sz w:val="26"/>
          <w:szCs w:val="26"/>
        </w:rPr>
        <w:t xml:space="preserve"> </w:t>
      </w:r>
      <w:r w:rsidRPr="00E57BB6">
        <w:rPr>
          <w:rFonts w:ascii="Times New Roman" w:hAnsi="Times New Roman" w:cs="Times New Roman"/>
          <w:sz w:val="26"/>
          <w:szCs w:val="26"/>
        </w:rPr>
        <w:t>призначається Засновником або органом, що прийняв рішення про припинення.</w:t>
      </w:r>
    </w:p>
    <w:p w14:paraId="09CEDD93" w14:textId="77777777" w:rsidR="00A05C5D" w:rsidRPr="00E57BB6" w:rsidRDefault="00A05C5D" w:rsidP="009521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3 моменту призначення комісії з п</w:t>
      </w:r>
      <w:r w:rsidR="001018DB" w:rsidRPr="00E57BB6">
        <w:rPr>
          <w:rFonts w:ascii="Times New Roman" w:hAnsi="Times New Roman" w:cs="Times New Roman"/>
          <w:sz w:val="26"/>
          <w:szCs w:val="26"/>
        </w:rPr>
        <w:t xml:space="preserve">рипинення, до неї переходять усі </w:t>
      </w:r>
      <w:r w:rsidRPr="00E57BB6">
        <w:rPr>
          <w:rFonts w:ascii="Times New Roman" w:hAnsi="Times New Roman" w:cs="Times New Roman"/>
          <w:sz w:val="26"/>
          <w:szCs w:val="26"/>
        </w:rPr>
        <w:t>повноваження по управлінню справами Підприємства.</w:t>
      </w:r>
    </w:p>
    <w:p w14:paraId="60170DC4" w14:textId="77777777" w:rsidR="00A05C5D" w:rsidRPr="00E57BB6" w:rsidRDefault="00A05C5D" w:rsidP="009521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Майно, що залишилось після розрахунків з кредиторами, використовується</w:t>
      </w:r>
      <w:r w:rsidR="001018DB" w:rsidRPr="00E57BB6">
        <w:rPr>
          <w:rFonts w:ascii="Times New Roman" w:hAnsi="Times New Roman" w:cs="Times New Roman"/>
          <w:sz w:val="26"/>
          <w:szCs w:val="26"/>
        </w:rPr>
        <w:t xml:space="preserve"> </w:t>
      </w:r>
      <w:r w:rsidRPr="00E57BB6">
        <w:rPr>
          <w:rFonts w:ascii="Times New Roman" w:hAnsi="Times New Roman" w:cs="Times New Roman"/>
          <w:sz w:val="26"/>
          <w:szCs w:val="26"/>
        </w:rPr>
        <w:t>за рішенням Власника.</w:t>
      </w:r>
    </w:p>
    <w:p w14:paraId="6F780F56" w14:textId="77777777" w:rsidR="00A05C5D" w:rsidRPr="00E57BB6" w:rsidRDefault="00A05C5D" w:rsidP="009521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 xml:space="preserve">Підприємство є таким, що </w:t>
      </w:r>
      <w:r w:rsidR="001018DB" w:rsidRPr="00E57BB6">
        <w:rPr>
          <w:rFonts w:ascii="Times New Roman" w:hAnsi="Times New Roman" w:cs="Times New Roman"/>
          <w:sz w:val="26"/>
          <w:szCs w:val="26"/>
        </w:rPr>
        <w:t>припинилося, з дня внесення до Є</w:t>
      </w:r>
      <w:r w:rsidRPr="00E57BB6">
        <w:rPr>
          <w:rFonts w:ascii="Times New Roman" w:hAnsi="Times New Roman" w:cs="Times New Roman"/>
          <w:sz w:val="26"/>
          <w:szCs w:val="26"/>
        </w:rPr>
        <w:t>диного</w:t>
      </w:r>
      <w:r w:rsidR="001018DB" w:rsidRPr="00E57BB6">
        <w:rPr>
          <w:rFonts w:ascii="Times New Roman" w:hAnsi="Times New Roman" w:cs="Times New Roman"/>
          <w:sz w:val="26"/>
          <w:szCs w:val="26"/>
        </w:rPr>
        <w:t xml:space="preserve"> </w:t>
      </w:r>
      <w:r w:rsidRPr="00E57BB6">
        <w:rPr>
          <w:rFonts w:ascii="Times New Roman" w:hAnsi="Times New Roman" w:cs="Times New Roman"/>
          <w:sz w:val="26"/>
          <w:szCs w:val="26"/>
        </w:rPr>
        <w:t>державного реєстру запису про його припинення.</w:t>
      </w:r>
    </w:p>
    <w:p w14:paraId="6BF14F19" w14:textId="77777777" w:rsidR="001018DB" w:rsidRPr="00E57BB6" w:rsidRDefault="001018DB" w:rsidP="0095215E">
      <w:pPr>
        <w:pStyle w:val="a7"/>
        <w:ind w:firstLine="567"/>
        <w:jc w:val="both"/>
        <w:rPr>
          <w:rFonts w:ascii="Times New Roman" w:hAnsi="Times New Roman" w:cs="Times New Roman"/>
          <w:sz w:val="26"/>
          <w:szCs w:val="26"/>
        </w:rPr>
      </w:pPr>
    </w:p>
    <w:p w14:paraId="237471D6" w14:textId="77777777" w:rsidR="00A05C5D" w:rsidRPr="00E57BB6" w:rsidRDefault="00A05C5D" w:rsidP="001018DB">
      <w:pPr>
        <w:pStyle w:val="a7"/>
        <w:numPr>
          <w:ilvl w:val="0"/>
          <w:numId w:val="17"/>
        </w:numPr>
        <w:ind w:left="0" w:firstLine="0"/>
        <w:jc w:val="center"/>
        <w:rPr>
          <w:rFonts w:ascii="Times New Roman" w:hAnsi="Times New Roman" w:cs="Times New Roman"/>
          <w:b/>
          <w:sz w:val="26"/>
          <w:szCs w:val="26"/>
        </w:rPr>
      </w:pPr>
      <w:r w:rsidRPr="00E57BB6">
        <w:rPr>
          <w:rFonts w:ascii="Times New Roman" w:hAnsi="Times New Roman" w:cs="Times New Roman"/>
          <w:b/>
          <w:sz w:val="26"/>
          <w:szCs w:val="26"/>
        </w:rPr>
        <w:t>ВНЕСЕННЯ ЗМІН ДО СТАТУТУ ПІДПРИЄМСТВА</w:t>
      </w:r>
    </w:p>
    <w:p w14:paraId="453FED0B" w14:textId="77777777" w:rsidR="00A05C5D" w:rsidRPr="00E57BB6" w:rsidRDefault="00A05C5D" w:rsidP="0095215E">
      <w:pPr>
        <w:pStyle w:val="a7"/>
        <w:numPr>
          <w:ilvl w:val="1"/>
          <w:numId w:val="17"/>
        </w:numPr>
        <w:ind w:left="0" w:firstLine="567"/>
        <w:jc w:val="both"/>
        <w:rPr>
          <w:rFonts w:ascii="Times New Roman" w:hAnsi="Times New Roman" w:cs="Times New Roman"/>
          <w:sz w:val="26"/>
          <w:szCs w:val="26"/>
        </w:rPr>
      </w:pPr>
      <w:r w:rsidRPr="00E57BB6">
        <w:rPr>
          <w:rFonts w:ascii="Times New Roman" w:hAnsi="Times New Roman" w:cs="Times New Roman"/>
          <w:sz w:val="26"/>
          <w:szCs w:val="26"/>
        </w:rPr>
        <w:t>Зміни до Статуту вносяться у порядку, визначеному законодавством України</w:t>
      </w:r>
      <w:r w:rsidR="00843D86">
        <w:rPr>
          <w:rFonts w:ascii="Times New Roman" w:hAnsi="Times New Roman" w:cs="Times New Roman"/>
          <w:sz w:val="26"/>
          <w:szCs w:val="26"/>
        </w:rPr>
        <w:t xml:space="preserve"> </w:t>
      </w:r>
      <w:r w:rsidRPr="00E57BB6">
        <w:rPr>
          <w:rFonts w:ascii="Times New Roman" w:hAnsi="Times New Roman" w:cs="Times New Roman"/>
          <w:sz w:val="26"/>
          <w:szCs w:val="26"/>
        </w:rPr>
        <w:t>та підлягають державній реєстрації.</w:t>
      </w:r>
    </w:p>
    <w:p w14:paraId="407591B8" w14:textId="77777777" w:rsidR="001018DB" w:rsidRPr="00E57BB6" w:rsidRDefault="001018DB" w:rsidP="0095215E">
      <w:pPr>
        <w:pStyle w:val="a7"/>
        <w:ind w:left="720"/>
        <w:rPr>
          <w:rFonts w:ascii="Times New Roman" w:hAnsi="Times New Roman" w:cs="Times New Roman"/>
          <w:b/>
          <w:sz w:val="26"/>
          <w:szCs w:val="26"/>
        </w:rPr>
      </w:pPr>
    </w:p>
    <w:p w14:paraId="796407B2" w14:textId="77777777" w:rsidR="00A05C5D" w:rsidRPr="00E57BB6" w:rsidRDefault="00A05C5D" w:rsidP="0095215E">
      <w:pPr>
        <w:pStyle w:val="a7"/>
        <w:jc w:val="both"/>
        <w:rPr>
          <w:rFonts w:ascii="Times New Roman" w:hAnsi="Times New Roman" w:cs="Times New Roman"/>
          <w:sz w:val="26"/>
          <w:szCs w:val="26"/>
        </w:rPr>
      </w:pPr>
    </w:p>
    <w:p w14:paraId="0D883F4A" w14:textId="77777777" w:rsidR="00A05C5D" w:rsidRPr="00843D86" w:rsidRDefault="00843D86" w:rsidP="00644396">
      <w:pPr>
        <w:spacing w:after="0" w:line="240" w:lineRule="auto"/>
        <w:rPr>
          <w:rFonts w:ascii="Times New Roman" w:hAnsi="Times New Roman" w:cs="Times New Roman"/>
          <w:b/>
          <w:sz w:val="26"/>
          <w:szCs w:val="26"/>
        </w:rPr>
      </w:pPr>
      <w:r w:rsidRPr="00843D86">
        <w:rPr>
          <w:rFonts w:ascii="Times New Roman" w:hAnsi="Times New Roman" w:cs="Times New Roman"/>
          <w:b/>
          <w:sz w:val="26"/>
          <w:szCs w:val="26"/>
        </w:rPr>
        <w:t xml:space="preserve">      Керуючий справами                                                                         Степаняк Б. І.</w:t>
      </w:r>
    </w:p>
    <w:sectPr w:rsidR="00A05C5D" w:rsidRPr="00843D86" w:rsidSect="00644396">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39D2"/>
    <w:multiLevelType w:val="multilevel"/>
    <w:tmpl w:val="B44445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612929"/>
    <w:multiLevelType w:val="multilevel"/>
    <w:tmpl w:val="AD9E00CE"/>
    <w:lvl w:ilvl="0">
      <w:start w:val="1"/>
      <w:numFmt w:val="decimal"/>
      <w:lvlText w:val="%1."/>
      <w:lvlJc w:val="left"/>
      <w:pPr>
        <w:ind w:left="1290" w:hanging="1290"/>
      </w:pPr>
      <w:rPr>
        <w:rFonts w:hint="default"/>
      </w:rPr>
    </w:lvl>
    <w:lvl w:ilvl="1">
      <w:start w:val="1"/>
      <w:numFmt w:val="decimal"/>
      <w:lvlText w:val="%1.%2."/>
      <w:lvlJc w:val="left"/>
      <w:pPr>
        <w:ind w:left="1998" w:hanging="1290"/>
      </w:pPr>
      <w:rPr>
        <w:rFonts w:hint="default"/>
      </w:rPr>
    </w:lvl>
    <w:lvl w:ilvl="2">
      <w:start w:val="1"/>
      <w:numFmt w:val="decimal"/>
      <w:lvlText w:val="%1.%2.%3."/>
      <w:lvlJc w:val="left"/>
      <w:pPr>
        <w:ind w:left="2706" w:hanging="1290"/>
      </w:pPr>
      <w:rPr>
        <w:rFonts w:hint="default"/>
      </w:rPr>
    </w:lvl>
    <w:lvl w:ilvl="3">
      <w:start w:val="1"/>
      <w:numFmt w:val="decimal"/>
      <w:lvlText w:val="%1.%2.%3.%4."/>
      <w:lvlJc w:val="left"/>
      <w:pPr>
        <w:ind w:left="3414" w:hanging="1290"/>
      </w:pPr>
      <w:rPr>
        <w:rFonts w:hint="default"/>
      </w:rPr>
    </w:lvl>
    <w:lvl w:ilvl="4">
      <w:start w:val="1"/>
      <w:numFmt w:val="decimal"/>
      <w:lvlText w:val="%1.%2.%3.%4.%5."/>
      <w:lvlJc w:val="left"/>
      <w:pPr>
        <w:ind w:left="4122" w:hanging="129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9C62D29"/>
    <w:multiLevelType w:val="hybridMultilevel"/>
    <w:tmpl w:val="9D44C7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B4515D7"/>
    <w:multiLevelType w:val="hybridMultilevel"/>
    <w:tmpl w:val="2FAC56DE"/>
    <w:lvl w:ilvl="0" w:tplc="D72A063A">
      <w:numFmt w:val="bullet"/>
      <w:lvlText w:val="-"/>
      <w:lvlJc w:val="left"/>
      <w:pPr>
        <w:ind w:left="1648" w:hanging="94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15:restartNumberingAfterBreak="0">
    <w:nsid w:val="0D2D1AFA"/>
    <w:multiLevelType w:val="multilevel"/>
    <w:tmpl w:val="50C049F8"/>
    <w:lvl w:ilvl="0">
      <w:start w:val="2"/>
      <w:numFmt w:val="decimal"/>
      <w:lvlText w:val="%1."/>
      <w:lvlJc w:val="left"/>
      <w:pPr>
        <w:ind w:left="400" w:hanging="4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19C84299"/>
    <w:multiLevelType w:val="hybridMultilevel"/>
    <w:tmpl w:val="BC72E532"/>
    <w:lvl w:ilvl="0" w:tplc="986037F2">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A7647A3"/>
    <w:multiLevelType w:val="multilevel"/>
    <w:tmpl w:val="0A84ECF8"/>
    <w:lvl w:ilvl="0">
      <w:start w:val="2"/>
      <w:numFmt w:val="decimal"/>
      <w:lvlText w:val="%1."/>
      <w:lvlJc w:val="left"/>
      <w:pPr>
        <w:ind w:left="400" w:hanging="400"/>
      </w:pPr>
      <w:rPr>
        <w:rFonts w:hint="default"/>
      </w:rPr>
    </w:lvl>
    <w:lvl w:ilvl="1">
      <w:start w:val="1"/>
      <w:numFmt w:val="decimal"/>
      <w:lvlText w:val="%1.%2."/>
      <w:lvlJc w:val="left"/>
      <w:pPr>
        <w:ind w:left="2148" w:hanging="7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224" w:hanging="1800"/>
      </w:pPr>
      <w:rPr>
        <w:rFonts w:hint="default"/>
      </w:rPr>
    </w:lvl>
  </w:abstractNum>
  <w:abstractNum w:abstractNumId="7" w15:restartNumberingAfterBreak="0">
    <w:nsid w:val="24F75A12"/>
    <w:multiLevelType w:val="multilevel"/>
    <w:tmpl w:val="33CEE23C"/>
    <w:lvl w:ilvl="0">
      <w:start w:val="1"/>
      <w:numFmt w:val="decimal"/>
      <w:lvlText w:val="%1."/>
      <w:lvlJc w:val="left"/>
      <w:pPr>
        <w:ind w:left="720" w:hanging="360"/>
      </w:pPr>
    </w:lvl>
    <w:lvl w:ilvl="1">
      <w:start w:val="3"/>
      <w:numFmt w:val="decimal"/>
      <w:isLgl/>
      <w:lvlText w:val="%1.%2."/>
      <w:lvlJc w:val="left"/>
      <w:pPr>
        <w:ind w:left="1908" w:hanging="1200"/>
      </w:pPr>
      <w:rPr>
        <w:rFonts w:hint="default"/>
        <w:color w:val="auto"/>
      </w:rPr>
    </w:lvl>
    <w:lvl w:ilvl="2">
      <w:start w:val="1"/>
      <w:numFmt w:val="decimal"/>
      <w:isLgl/>
      <w:lvlText w:val="%1.%2.%3."/>
      <w:lvlJc w:val="left"/>
      <w:pPr>
        <w:ind w:left="2256" w:hanging="1200"/>
      </w:pPr>
      <w:rPr>
        <w:rFonts w:hint="default"/>
        <w:color w:val="auto"/>
      </w:rPr>
    </w:lvl>
    <w:lvl w:ilvl="3">
      <w:start w:val="1"/>
      <w:numFmt w:val="decimal"/>
      <w:isLgl/>
      <w:lvlText w:val="%1.%2.%3.%4."/>
      <w:lvlJc w:val="left"/>
      <w:pPr>
        <w:ind w:left="2604" w:hanging="1200"/>
      </w:pPr>
      <w:rPr>
        <w:rFonts w:hint="default"/>
        <w:color w:val="auto"/>
      </w:rPr>
    </w:lvl>
    <w:lvl w:ilvl="4">
      <w:start w:val="1"/>
      <w:numFmt w:val="decimal"/>
      <w:isLgl/>
      <w:lvlText w:val="%1.%2.%3.%4.%5."/>
      <w:lvlJc w:val="left"/>
      <w:pPr>
        <w:ind w:left="2952" w:hanging="1200"/>
      </w:pPr>
      <w:rPr>
        <w:rFonts w:hint="default"/>
        <w:color w:val="auto"/>
      </w:rPr>
    </w:lvl>
    <w:lvl w:ilvl="5">
      <w:start w:val="1"/>
      <w:numFmt w:val="decimal"/>
      <w:isLgl/>
      <w:lvlText w:val="%1.%2.%3.%4.%5.%6."/>
      <w:lvlJc w:val="left"/>
      <w:pPr>
        <w:ind w:left="3540" w:hanging="1440"/>
      </w:pPr>
      <w:rPr>
        <w:rFonts w:hint="default"/>
        <w:color w:val="auto"/>
      </w:rPr>
    </w:lvl>
    <w:lvl w:ilvl="6">
      <w:start w:val="1"/>
      <w:numFmt w:val="decimal"/>
      <w:isLgl/>
      <w:lvlText w:val="%1.%2.%3.%4.%5.%6.%7."/>
      <w:lvlJc w:val="left"/>
      <w:pPr>
        <w:ind w:left="3888" w:hanging="1440"/>
      </w:pPr>
      <w:rPr>
        <w:rFonts w:hint="default"/>
        <w:color w:val="auto"/>
      </w:rPr>
    </w:lvl>
    <w:lvl w:ilvl="7">
      <w:start w:val="1"/>
      <w:numFmt w:val="decimal"/>
      <w:isLgl/>
      <w:lvlText w:val="%1.%2.%3.%4.%5.%6.%7.%8."/>
      <w:lvlJc w:val="left"/>
      <w:pPr>
        <w:ind w:left="4596" w:hanging="1800"/>
      </w:pPr>
      <w:rPr>
        <w:rFonts w:hint="default"/>
        <w:color w:val="auto"/>
      </w:rPr>
    </w:lvl>
    <w:lvl w:ilvl="8">
      <w:start w:val="1"/>
      <w:numFmt w:val="decimal"/>
      <w:isLgl/>
      <w:lvlText w:val="%1.%2.%3.%4.%5.%6.%7.%8.%9."/>
      <w:lvlJc w:val="left"/>
      <w:pPr>
        <w:ind w:left="4944" w:hanging="1800"/>
      </w:pPr>
      <w:rPr>
        <w:rFonts w:hint="default"/>
        <w:color w:val="auto"/>
      </w:rPr>
    </w:lvl>
  </w:abstractNum>
  <w:abstractNum w:abstractNumId="8" w15:restartNumberingAfterBreak="0">
    <w:nsid w:val="2C0A407D"/>
    <w:multiLevelType w:val="hybridMultilevel"/>
    <w:tmpl w:val="1548C16A"/>
    <w:lvl w:ilvl="0" w:tplc="9D648B0E">
      <w:start w:val="1"/>
      <w:numFmt w:val="decimal"/>
      <w:lvlText w:val="%1."/>
      <w:lvlJc w:val="left"/>
      <w:pPr>
        <w:ind w:left="1447" w:hanging="88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73A7DCD"/>
    <w:multiLevelType w:val="hybridMultilevel"/>
    <w:tmpl w:val="D402074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40001A8"/>
    <w:multiLevelType w:val="hybridMultilevel"/>
    <w:tmpl w:val="4112A1C2"/>
    <w:lvl w:ilvl="0" w:tplc="8458CB70">
      <w:start w:val="2"/>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1" w15:restartNumberingAfterBreak="0">
    <w:nsid w:val="48C43C47"/>
    <w:multiLevelType w:val="multilevel"/>
    <w:tmpl w:val="16DAF06C"/>
    <w:lvl w:ilvl="0">
      <w:start w:val="2"/>
      <w:numFmt w:val="decimal"/>
      <w:lvlText w:val="%1."/>
      <w:lvlJc w:val="left"/>
      <w:pPr>
        <w:ind w:left="400" w:hanging="40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10065F"/>
    <w:multiLevelType w:val="hybridMultilevel"/>
    <w:tmpl w:val="A7CA5900"/>
    <w:lvl w:ilvl="0" w:tplc="B69042D0">
      <w:start w:val="2"/>
      <w:numFmt w:val="bullet"/>
      <w:lvlText w:val="-"/>
      <w:lvlJc w:val="left"/>
      <w:pPr>
        <w:ind w:left="1650" w:hanging="360"/>
      </w:pPr>
      <w:rPr>
        <w:rFonts w:ascii="Times New Roman" w:eastAsiaTheme="minorHAnsi" w:hAnsi="Times New Roman" w:cs="Times New Roman" w:hint="default"/>
      </w:rPr>
    </w:lvl>
    <w:lvl w:ilvl="1" w:tplc="04220003" w:tentative="1">
      <w:start w:val="1"/>
      <w:numFmt w:val="bullet"/>
      <w:lvlText w:val="o"/>
      <w:lvlJc w:val="left"/>
      <w:pPr>
        <w:ind w:left="2370" w:hanging="360"/>
      </w:pPr>
      <w:rPr>
        <w:rFonts w:ascii="Courier New" w:hAnsi="Courier New" w:cs="Courier New" w:hint="default"/>
      </w:rPr>
    </w:lvl>
    <w:lvl w:ilvl="2" w:tplc="04220005" w:tentative="1">
      <w:start w:val="1"/>
      <w:numFmt w:val="bullet"/>
      <w:lvlText w:val=""/>
      <w:lvlJc w:val="left"/>
      <w:pPr>
        <w:ind w:left="3090" w:hanging="360"/>
      </w:pPr>
      <w:rPr>
        <w:rFonts w:ascii="Wingdings" w:hAnsi="Wingdings" w:hint="default"/>
      </w:rPr>
    </w:lvl>
    <w:lvl w:ilvl="3" w:tplc="04220001" w:tentative="1">
      <w:start w:val="1"/>
      <w:numFmt w:val="bullet"/>
      <w:lvlText w:val=""/>
      <w:lvlJc w:val="left"/>
      <w:pPr>
        <w:ind w:left="3810" w:hanging="360"/>
      </w:pPr>
      <w:rPr>
        <w:rFonts w:ascii="Symbol" w:hAnsi="Symbol" w:hint="default"/>
      </w:rPr>
    </w:lvl>
    <w:lvl w:ilvl="4" w:tplc="04220003" w:tentative="1">
      <w:start w:val="1"/>
      <w:numFmt w:val="bullet"/>
      <w:lvlText w:val="o"/>
      <w:lvlJc w:val="left"/>
      <w:pPr>
        <w:ind w:left="4530" w:hanging="360"/>
      </w:pPr>
      <w:rPr>
        <w:rFonts w:ascii="Courier New" w:hAnsi="Courier New" w:cs="Courier New" w:hint="default"/>
      </w:rPr>
    </w:lvl>
    <w:lvl w:ilvl="5" w:tplc="04220005" w:tentative="1">
      <w:start w:val="1"/>
      <w:numFmt w:val="bullet"/>
      <w:lvlText w:val=""/>
      <w:lvlJc w:val="left"/>
      <w:pPr>
        <w:ind w:left="5250" w:hanging="360"/>
      </w:pPr>
      <w:rPr>
        <w:rFonts w:ascii="Wingdings" w:hAnsi="Wingdings" w:hint="default"/>
      </w:rPr>
    </w:lvl>
    <w:lvl w:ilvl="6" w:tplc="04220001" w:tentative="1">
      <w:start w:val="1"/>
      <w:numFmt w:val="bullet"/>
      <w:lvlText w:val=""/>
      <w:lvlJc w:val="left"/>
      <w:pPr>
        <w:ind w:left="5970" w:hanging="360"/>
      </w:pPr>
      <w:rPr>
        <w:rFonts w:ascii="Symbol" w:hAnsi="Symbol" w:hint="default"/>
      </w:rPr>
    </w:lvl>
    <w:lvl w:ilvl="7" w:tplc="04220003" w:tentative="1">
      <w:start w:val="1"/>
      <w:numFmt w:val="bullet"/>
      <w:lvlText w:val="o"/>
      <w:lvlJc w:val="left"/>
      <w:pPr>
        <w:ind w:left="6690" w:hanging="360"/>
      </w:pPr>
      <w:rPr>
        <w:rFonts w:ascii="Courier New" w:hAnsi="Courier New" w:cs="Courier New" w:hint="default"/>
      </w:rPr>
    </w:lvl>
    <w:lvl w:ilvl="8" w:tplc="04220005" w:tentative="1">
      <w:start w:val="1"/>
      <w:numFmt w:val="bullet"/>
      <w:lvlText w:val=""/>
      <w:lvlJc w:val="left"/>
      <w:pPr>
        <w:ind w:left="7410" w:hanging="360"/>
      </w:pPr>
      <w:rPr>
        <w:rFonts w:ascii="Wingdings" w:hAnsi="Wingdings" w:hint="default"/>
      </w:rPr>
    </w:lvl>
  </w:abstractNum>
  <w:abstractNum w:abstractNumId="13" w15:restartNumberingAfterBreak="0">
    <w:nsid w:val="535100AA"/>
    <w:multiLevelType w:val="hybridMultilevel"/>
    <w:tmpl w:val="3E747B94"/>
    <w:lvl w:ilvl="0" w:tplc="D1CADE88">
      <w:start w:val="1"/>
      <w:numFmt w:val="decimal"/>
      <w:lvlText w:val="%1.1."/>
      <w:lvlJc w:val="left"/>
      <w:pPr>
        <w:ind w:left="927" w:hanging="360"/>
      </w:pPr>
      <w:rPr>
        <w:rFonts w:hint="default"/>
      </w:rPr>
    </w:lvl>
    <w:lvl w:ilvl="1" w:tplc="04220019" w:tentative="1">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38E3C35"/>
    <w:multiLevelType w:val="hybridMultilevel"/>
    <w:tmpl w:val="CC74FB32"/>
    <w:lvl w:ilvl="0" w:tplc="76E8481C">
      <w:start w:val="2"/>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5" w15:restartNumberingAfterBreak="0">
    <w:nsid w:val="73780D38"/>
    <w:multiLevelType w:val="multilevel"/>
    <w:tmpl w:val="33CEE23C"/>
    <w:lvl w:ilvl="0">
      <w:start w:val="1"/>
      <w:numFmt w:val="decimal"/>
      <w:lvlText w:val="%1."/>
      <w:lvlJc w:val="left"/>
      <w:pPr>
        <w:ind w:left="720" w:hanging="360"/>
      </w:pPr>
    </w:lvl>
    <w:lvl w:ilvl="1">
      <w:start w:val="3"/>
      <w:numFmt w:val="decimal"/>
      <w:isLgl/>
      <w:lvlText w:val="%1.%2."/>
      <w:lvlJc w:val="left"/>
      <w:pPr>
        <w:ind w:left="1908" w:hanging="1200"/>
      </w:pPr>
      <w:rPr>
        <w:rFonts w:hint="default"/>
        <w:color w:val="auto"/>
      </w:rPr>
    </w:lvl>
    <w:lvl w:ilvl="2">
      <w:start w:val="1"/>
      <w:numFmt w:val="decimal"/>
      <w:isLgl/>
      <w:lvlText w:val="%1.%2.%3."/>
      <w:lvlJc w:val="left"/>
      <w:pPr>
        <w:ind w:left="2256" w:hanging="1200"/>
      </w:pPr>
      <w:rPr>
        <w:rFonts w:hint="default"/>
        <w:color w:val="auto"/>
      </w:rPr>
    </w:lvl>
    <w:lvl w:ilvl="3">
      <w:start w:val="1"/>
      <w:numFmt w:val="decimal"/>
      <w:isLgl/>
      <w:lvlText w:val="%1.%2.%3.%4."/>
      <w:lvlJc w:val="left"/>
      <w:pPr>
        <w:ind w:left="2604" w:hanging="1200"/>
      </w:pPr>
      <w:rPr>
        <w:rFonts w:hint="default"/>
        <w:color w:val="auto"/>
      </w:rPr>
    </w:lvl>
    <w:lvl w:ilvl="4">
      <w:start w:val="1"/>
      <w:numFmt w:val="decimal"/>
      <w:isLgl/>
      <w:lvlText w:val="%1.%2.%3.%4.%5."/>
      <w:lvlJc w:val="left"/>
      <w:pPr>
        <w:ind w:left="2952" w:hanging="1200"/>
      </w:pPr>
      <w:rPr>
        <w:rFonts w:hint="default"/>
        <w:color w:val="auto"/>
      </w:rPr>
    </w:lvl>
    <w:lvl w:ilvl="5">
      <w:start w:val="1"/>
      <w:numFmt w:val="decimal"/>
      <w:isLgl/>
      <w:lvlText w:val="%1.%2.%3.%4.%5.%6."/>
      <w:lvlJc w:val="left"/>
      <w:pPr>
        <w:ind w:left="3540" w:hanging="1440"/>
      </w:pPr>
      <w:rPr>
        <w:rFonts w:hint="default"/>
        <w:color w:val="auto"/>
      </w:rPr>
    </w:lvl>
    <w:lvl w:ilvl="6">
      <w:start w:val="1"/>
      <w:numFmt w:val="decimal"/>
      <w:isLgl/>
      <w:lvlText w:val="%1.%2.%3.%4.%5.%6.%7."/>
      <w:lvlJc w:val="left"/>
      <w:pPr>
        <w:ind w:left="3888" w:hanging="1440"/>
      </w:pPr>
      <w:rPr>
        <w:rFonts w:hint="default"/>
        <w:color w:val="auto"/>
      </w:rPr>
    </w:lvl>
    <w:lvl w:ilvl="7">
      <w:start w:val="1"/>
      <w:numFmt w:val="decimal"/>
      <w:isLgl/>
      <w:lvlText w:val="%1.%2.%3.%4.%5.%6.%7.%8."/>
      <w:lvlJc w:val="left"/>
      <w:pPr>
        <w:ind w:left="4596" w:hanging="1800"/>
      </w:pPr>
      <w:rPr>
        <w:rFonts w:hint="default"/>
        <w:color w:val="auto"/>
      </w:rPr>
    </w:lvl>
    <w:lvl w:ilvl="8">
      <w:start w:val="1"/>
      <w:numFmt w:val="decimal"/>
      <w:isLgl/>
      <w:lvlText w:val="%1.%2.%3.%4.%5.%6.%7.%8.%9."/>
      <w:lvlJc w:val="left"/>
      <w:pPr>
        <w:ind w:left="4944" w:hanging="1800"/>
      </w:pPr>
      <w:rPr>
        <w:rFonts w:hint="default"/>
        <w:color w:val="auto"/>
      </w:rPr>
    </w:lvl>
  </w:abstractNum>
  <w:abstractNum w:abstractNumId="16" w15:restartNumberingAfterBreak="0">
    <w:nsid w:val="75871FF5"/>
    <w:multiLevelType w:val="hybridMultilevel"/>
    <w:tmpl w:val="5D8A11C0"/>
    <w:lvl w:ilvl="0" w:tplc="738EB078">
      <w:start w:val="2"/>
      <w:numFmt w:val="bullet"/>
      <w:lvlText w:val="-"/>
      <w:lvlJc w:val="left"/>
      <w:pPr>
        <w:ind w:left="360" w:hanging="360"/>
      </w:pPr>
      <w:rPr>
        <w:rFonts w:ascii="Times New Roman" w:eastAsiaTheme="minorHAnsi"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7" w15:restartNumberingAfterBreak="0">
    <w:nsid w:val="759D4FC2"/>
    <w:multiLevelType w:val="hybridMultilevel"/>
    <w:tmpl w:val="85F0D234"/>
    <w:lvl w:ilvl="0" w:tplc="D72A063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BFE0837"/>
    <w:multiLevelType w:val="multilevel"/>
    <w:tmpl w:val="AD9E00CE"/>
    <w:lvl w:ilvl="0">
      <w:start w:val="1"/>
      <w:numFmt w:val="decimal"/>
      <w:lvlText w:val="%1."/>
      <w:lvlJc w:val="left"/>
      <w:pPr>
        <w:ind w:left="1290" w:hanging="1290"/>
      </w:pPr>
      <w:rPr>
        <w:rFonts w:hint="default"/>
      </w:rPr>
    </w:lvl>
    <w:lvl w:ilvl="1">
      <w:start w:val="1"/>
      <w:numFmt w:val="decimal"/>
      <w:lvlText w:val="%1.%2."/>
      <w:lvlJc w:val="left"/>
      <w:pPr>
        <w:ind w:left="1998" w:hanging="1290"/>
      </w:pPr>
      <w:rPr>
        <w:rFonts w:hint="default"/>
      </w:rPr>
    </w:lvl>
    <w:lvl w:ilvl="2">
      <w:start w:val="1"/>
      <w:numFmt w:val="decimal"/>
      <w:lvlText w:val="%1.%2.%3."/>
      <w:lvlJc w:val="left"/>
      <w:pPr>
        <w:ind w:left="2706" w:hanging="1290"/>
      </w:pPr>
      <w:rPr>
        <w:rFonts w:hint="default"/>
      </w:rPr>
    </w:lvl>
    <w:lvl w:ilvl="3">
      <w:start w:val="1"/>
      <w:numFmt w:val="decimal"/>
      <w:lvlText w:val="%1.%2.%3.%4."/>
      <w:lvlJc w:val="left"/>
      <w:pPr>
        <w:ind w:left="3414" w:hanging="1290"/>
      </w:pPr>
      <w:rPr>
        <w:rFonts w:hint="default"/>
      </w:rPr>
    </w:lvl>
    <w:lvl w:ilvl="4">
      <w:start w:val="1"/>
      <w:numFmt w:val="decimal"/>
      <w:lvlText w:val="%1.%2.%3.%4.%5."/>
      <w:lvlJc w:val="left"/>
      <w:pPr>
        <w:ind w:left="4122" w:hanging="129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7C4F3770"/>
    <w:multiLevelType w:val="hybridMultilevel"/>
    <w:tmpl w:val="B6D6B4AA"/>
    <w:lvl w:ilvl="0" w:tplc="D72A063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063335035">
    <w:abstractNumId w:val="8"/>
  </w:num>
  <w:num w:numId="2" w16cid:durableId="1072435326">
    <w:abstractNumId w:val="2"/>
  </w:num>
  <w:num w:numId="3" w16cid:durableId="1723627682">
    <w:abstractNumId w:val="0"/>
    <w:lvlOverride w:ilvl="0">
      <w:lvl w:ilvl="0">
        <w:numFmt w:val="decimal"/>
        <w:lvlText w:val="%1."/>
        <w:lvlJc w:val="left"/>
      </w:lvl>
    </w:lvlOverride>
  </w:num>
  <w:num w:numId="4" w16cid:durableId="1032540239">
    <w:abstractNumId w:val="0"/>
    <w:lvlOverride w:ilvl="0">
      <w:lvl w:ilvl="0">
        <w:numFmt w:val="decimal"/>
        <w:lvlText w:val="%1."/>
        <w:lvlJc w:val="left"/>
      </w:lvl>
    </w:lvlOverride>
  </w:num>
  <w:num w:numId="5" w16cid:durableId="1853497083">
    <w:abstractNumId w:val="19"/>
  </w:num>
  <w:num w:numId="6" w16cid:durableId="411318485">
    <w:abstractNumId w:val="3"/>
  </w:num>
  <w:num w:numId="7" w16cid:durableId="1506676578">
    <w:abstractNumId w:val="7"/>
  </w:num>
  <w:num w:numId="8" w16cid:durableId="288439243">
    <w:abstractNumId w:val="18"/>
  </w:num>
  <w:num w:numId="9" w16cid:durableId="867523493">
    <w:abstractNumId w:val="15"/>
  </w:num>
  <w:num w:numId="10" w16cid:durableId="1293558861">
    <w:abstractNumId w:val="10"/>
  </w:num>
  <w:num w:numId="11" w16cid:durableId="1236935936">
    <w:abstractNumId w:val="4"/>
  </w:num>
  <w:num w:numId="12" w16cid:durableId="1998873855">
    <w:abstractNumId w:val="6"/>
  </w:num>
  <w:num w:numId="13" w16cid:durableId="172844322">
    <w:abstractNumId w:val="9"/>
  </w:num>
  <w:num w:numId="14" w16cid:durableId="772019044">
    <w:abstractNumId w:val="5"/>
  </w:num>
  <w:num w:numId="15" w16cid:durableId="408886911">
    <w:abstractNumId w:val="13"/>
  </w:num>
  <w:num w:numId="16" w16cid:durableId="1483766859">
    <w:abstractNumId w:val="1"/>
  </w:num>
  <w:num w:numId="17" w16cid:durableId="594244770">
    <w:abstractNumId w:val="11"/>
  </w:num>
  <w:num w:numId="18" w16cid:durableId="7949550">
    <w:abstractNumId w:val="12"/>
  </w:num>
  <w:num w:numId="19" w16cid:durableId="1465998038">
    <w:abstractNumId w:val="17"/>
  </w:num>
  <w:num w:numId="20" w16cid:durableId="362023639">
    <w:abstractNumId w:val="16"/>
  </w:num>
  <w:num w:numId="21" w16cid:durableId="1013432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7B7E"/>
    <w:rsid w:val="00021421"/>
    <w:rsid w:val="001018DB"/>
    <w:rsid w:val="00142843"/>
    <w:rsid w:val="00161970"/>
    <w:rsid w:val="00167364"/>
    <w:rsid w:val="001915D0"/>
    <w:rsid w:val="001E2277"/>
    <w:rsid w:val="001E2C4C"/>
    <w:rsid w:val="00216556"/>
    <w:rsid w:val="00273F90"/>
    <w:rsid w:val="00280AB9"/>
    <w:rsid w:val="00316054"/>
    <w:rsid w:val="00364195"/>
    <w:rsid w:val="0036549D"/>
    <w:rsid w:val="003B5F18"/>
    <w:rsid w:val="003B70E5"/>
    <w:rsid w:val="004B4D34"/>
    <w:rsid w:val="004E2495"/>
    <w:rsid w:val="005A435C"/>
    <w:rsid w:val="00605853"/>
    <w:rsid w:val="0061126D"/>
    <w:rsid w:val="00617B18"/>
    <w:rsid w:val="00644396"/>
    <w:rsid w:val="0068786C"/>
    <w:rsid w:val="00726F10"/>
    <w:rsid w:val="007C0015"/>
    <w:rsid w:val="00843D86"/>
    <w:rsid w:val="00857B7E"/>
    <w:rsid w:val="008654B0"/>
    <w:rsid w:val="00942C51"/>
    <w:rsid w:val="0095215E"/>
    <w:rsid w:val="009604A6"/>
    <w:rsid w:val="00990262"/>
    <w:rsid w:val="009F6BF5"/>
    <w:rsid w:val="00A05C5D"/>
    <w:rsid w:val="00A2678E"/>
    <w:rsid w:val="00A34B0D"/>
    <w:rsid w:val="00AB4524"/>
    <w:rsid w:val="00B35E33"/>
    <w:rsid w:val="00B577E0"/>
    <w:rsid w:val="00BA22EF"/>
    <w:rsid w:val="00BA351D"/>
    <w:rsid w:val="00BE260D"/>
    <w:rsid w:val="00C07C10"/>
    <w:rsid w:val="00C1022C"/>
    <w:rsid w:val="00CC6E5B"/>
    <w:rsid w:val="00CE5B07"/>
    <w:rsid w:val="00D4631E"/>
    <w:rsid w:val="00D738C3"/>
    <w:rsid w:val="00DD0213"/>
    <w:rsid w:val="00E20113"/>
    <w:rsid w:val="00E57BB6"/>
    <w:rsid w:val="00E70641"/>
    <w:rsid w:val="00E83B5B"/>
    <w:rsid w:val="00E9432A"/>
    <w:rsid w:val="00ED369D"/>
    <w:rsid w:val="00EE1D5E"/>
    <w:rsid w:val="00F07255"/>
    <w:rsid w:val="00F96ADC"/>
    <w:rsid w:val="00FA2D14"/>
    <w:rsid w:val="00FA5F9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04401"/>
  <w15:docId w15:val="{3215499F-60C7-4ADC-9F22-AEFDD872D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B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0113"/>
    <w:pPr>
      <w:ind w:left="720"/>
      <w:contextualSpacing/>
    </w:pPr>
  </w:style>
  <w:style w:type="paragraph" w:styleId="a4">
    <w:name w:val="Normal (Web)"/>
    <w:basedOn w:val="a"/>
    <w:uiPriority w:val="99"/>
    <w:unhideWhenUsed/>
    <w:rsid w:val="00E2011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1915D0"/>
    <w:rPr>
      <w:b/>
      <w:bCs/>
    </w:rPr>
  </w:style>
  <w:style w:type="character" w:styleId="a6">
    <w:name w:val="Emphasis"/>
    <w:basedOn w:val="a0"/>
    <w:uiPriority w:val="20"/>
    <w:qFormat/>
    <w:rsid w:val="00ED369D"/>
    <w:rPr>
      <w:i/>
      <w:iCs/>
    </w:rPr>
  </w:style>
  <w:style w:type="paragraph" w:styleId="a7">
    <w:name w:val="No Spacing"/>
    <w:uiPriority w:val="1"/>
    <w:qFormat/>
    <w:rsid w:val="00A05C5D"/>
    <w:pPr>
      <w:spacing w:after="0" w:line="240" w:lineRule="auto"/>
    </w:pPr>
    <w:rPr>
      <w:kern w:val="2"/>
    </w:rPr>
  </w:style>
  <w:style w:type="table" w:styleId="a8">
    <w:name w:val="Table Grid"/>
    <w:basedOn w:val="a1"/>
    <w:uiPriority w:val="39"/>
    <w:rsid w:val="00A05C5D"/>
    <w:pPr>
      <w:spacing w:after="0" w:line="240" w:lineRule="auto"/>
    </w:pPr>
    <w:rPr>
      <w:kern w:val="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82296">
      <w:bodyDiv w:val="1"/>
      <w:marLeft w:val="0"/>
      <w:marRight w:val="0"/>
      <w:marTop w:val="0"/>
      <w:marBottom w:val="0"/>
      <w:divBdr>
        <w:top w:val="none" w:sz="0" w:space="0" w:color="auto"/>
        <w:left w:val="none" w:sz="0" w:space="0" w:color="auto"/>
        <w:bottom w:val="none" w:sz="0" w:space="0" w:color="auto"/>
        <w:right w:val="none" w:sz="0" w:space="0" w:color="auto"/>
      </w:divBdr>
    </w:div>
    <w:div w:id="578291273">
      <w:bodyDiv w:val="1"/>
      <w:marLeft w:val="0"/>
      <w:marRight w:val="0"/>
      <w:marTop w:val="0"/>
      <w:marBottom w:val="0"/>
      <w:divBdr>
        <w:top w:val="none" w:sz="0" w:space="0" w:color="auto"/>
        <w:left w:val="none" w:sz="0" w:space="0" w:color="auto"/>
        <w:bottom w:val="none" w:sz="0" w:space="0" w:color="auto"/>
        <w:right w:val="none" w:sz="0" w:space="0" w:color="auto"/>
      </w:divBdr>
    </w:div>
    <w:div w:id="1249458004">
      <w:bodyDiv w:val="1"/>
      <w:marLeft w:val="0"/>
      <w:marRight w:val="0"/>
      <w:marTop w:val="0"/>
      <w:marBottom w:val="0"/>
      <w:divBdr>
        <w:top w:val="none" w:sz="0" w:space="0" w:color="auto"/>
        <w:left w:val="none" w:sz="0" w:space="0" w:color="auto"/>
        <w:bottom w:val="none" w:sz="0" w:space="0" w:color="auto"/>
        <w:right w:val="none" w:sz="0" w:space="0" w:color="auto"/>
      </w:divBdr>
    </w:div>
    <w:div w:id="207823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1BF7B-AA83-4048-9CE5-4F01FED4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16099</Words>
  <Characters>9177</Characters>
  <Application>Microsoft Office Word</Application>
  <DocSecurity>0</DocSecurity>
  <Lines>76</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Pent</dc:creator>
  <cp:lastModifiedBy>HMR-3</cp:lastModifiedBy>
  <cp:revision>8</cp:revision>
  <dcterms:created xsi:type="dcterms:W3CDTF">2026-07-16T08:19:00Z</dcterms:created>
  <dcterms:modified xsi:type="dcterms:W3CDTF">2026-08-05T08:35:00Z</dcterms:modified>
</cp:coreProperties>
</file>